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1E8F3" w14:textId="77777777" w:rsidR="00DF37FF" w:rsidRPr="00ED2250" w:rsidRDefault="00DF37FF">
      <w:pPr>
        <w:rPr>
          <w:rFonts w:ascii="Calibri" w:hAnsi="Calibri"/>
          <w:sz w:val="24"/>
          <w:szCs w:val="24"/>
        </w:rPr>
      </w:pPr>
    </w:p>
    <w:p w14:paraId="6A32B626" w14:textId="77777777" w:rsidR="00DF37FF" w:rsidRPr="00ED2250" w:rsidRDefault="00DF37FF" w:rsidP="004A445C">
      <w:pPr>
        <w:pStyle w:val="Strktcitat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Privatlivspolitik</w:t>
      </w:r>
      <w:r w:rsidR="00560103" w:rsidRPr="00ED2250">
        <w:rPr>
          <w:rFonts w:ascii="Calibri" w:hAnsi="Calibri"/>
          <w:sz w:val="24"/>
          <w:szCs w:val="24"/>
        </w:rPr>
        <w:t xml:space="preserve"> for patienter</w:t>
      </w:r>
    </w:p>
    <w:p w14:paraId="3682C405" w14:textId="77777777" w:rsidR="00192E31" w:rsidRPr="00ED2250" w:rsidRDefault="00192E31" w:rsidP="00773217">
      <w:pPr>
        <w:jc w:val="both"/>
        <w:rPr>
          <w:rFonts w:ascii="Calibri" w:hAnsi="Calibri"/>
          <w:b/>
          <w:sz w:val="24"/>
          <w:szCs w:val="24"/>
        </w:rPr>
      </w:pPr>
      <w:r w:rsidRPr="00ED2250">
        <w:rPr>
          <w:rFonts w:ascii="Calibri" w:hAnsi="Calibri"/>
          <w:b/>
          <w:sz w:val="24"/>
          <w:szCs w:val="24"/>
        </w:rPr>
        <w:t>Behandling af oplysninger</w:t>
      </w:r>
    </w:p>
    <w:p w14:paraId="51A6C317" w14:textId="7C0E2003" w:rsidR="009E7277" w:rsidRPr="00ED2250" w:rsidRDefault="00192E31" w:rsidP="00773217">
      <w:pPr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 xml:space="preserve">I forbindelse med </w:t>
      </w:r>
      <w:r w:rsidR="009B3A37" w:rsidRPr="00ED2250">
        <w:rPr>
          <w:rFonts w:ascii="Calibri" w:hAnsi="Calibri"/>
          <w:sz w:val="24"/>
          <w:szCs w:val="24"/>
        </w:rPr>
        <w:t>kiropraktorens</w:t>
      </w:r>
      <w:r w:rsidRPr="00ED2250">
        <w:rPr>
          <w:rFonts w:ascii="Calibri" w:hAnsi="Calibri"/>
          <w:sz w:val="24"/>
          <w:szCs w:val="24"/>
        </w:rPr>
        <w:t xml:space="preserve"> undersøgelse, diagnostik og behandling </w:t>
      </w:r>
      <w:r w:rsidR="00B66CD8" w:rsidRPr="00ED2250">
        <w:rPr>
          <w:rFonts w:ascii="Calibri" w:hAnsi="Calibri"/>
          <w:sz w:val="24"/>
          <w:szCs w:val="24"/>
        </w:rPr>
        <w:t xml:space="preserve">af dig som patient indsamler </w:t>
      </w:r>
      <w:r w:rsidR="009B3A37" w:rsidRPr="00ED2250">
        <w:rPr>
          <w:rFonts w:ascii="Calibri" w:hAnsi="Calibri"/>
          <w:sz w:val="24"/>
          <w:szCs w:val="24"/>
        </w:rPr>
        <w:t>kiropraktoren</w:t>
      </w:r>
      <w:r w:rsidRPr="00ED2250">
        <w:rPr>
          <w:rFonts w:ascii="Calibri" w:hAnsi="Calibri"/>
          <w:sz w:val="24"/>
          <w:szCs w:val="24"/>
        </w:rPr>
        <w:t xml:space="preserve"> en række personoplysninger om </w:t>
      </w:r>
      <w:r w:rsidR="009E7277" w:rsidRPr="00ED2250">
        <w:rPr>
          <w:rFonts w:ascii="Calibri" w:hAnsi="Calibri"/>
          <w:sz w:val="24"/>
          <w:szCs w:val="24"/>
        </w:rPr>
        <w:t>dig.</w:t>
      </w:r>
    </w:p>
    <w:p w14:paraId="588F883D" w14:textId="057F402F" w:rsidR="00EF1A6F" w:rsidRPr="00ED2250" w:rsidRDefault="009E7277" w:rsidP="00773217">
      <w:pPr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I denne privat</w:t>
      </w:r>
      <w:r w:rsidR="0080439F" w:rsidRPr="00ED2250">
        <w:rPr>
          <w:rFonts w:ascii="Calibri" w:hAnsi="Calibri"/>
          <w:sz w:val="24"/>
          <w:szCs w:val="24"/>
        </w:rPr>
        <w:t>livspolitik beskrives, hvordan</w:t>
      </w:r>
      <w:r w:rsidRPr="00ED2250">
        <w:rPr>
          <w:rFonts w:ascii="Calibri" w:hAnsi="Calibri"/>
          <w:sz w:val="24"/>
          <w:szCs w:val="24"/>
        </w:rPr>
        <w:t xml:space="preserve"> </w:t>
      </w:r>
      <w:r w:rsidR="009B3A37" w:rsidRPr="00ED2250">
        <w:rPr>
          <w:rFonts w:ascii="Calibri" w:hAnsi="Calibri"/>
          <w:sz w:val="24"/>
          <w:szCs w:val="24"/>
        </w:rPr>
        <w:t>Kiropraktor-Huset</w:t>
      </w:r>
      <w:r w:rsidRPr="00ED2250">
        <w:rPr>
          <w:rFonts w:ascii="Calibri" w:hAnsi="Calibri"/>
          <w:sz w:val="24"/>
          <w:szCs w:val="24"/>
        </w:rPr>
        <w:t xml:space="preserve"> behandler, bruger og videregiver dine personoplysninger. </w:t>
      </w:r>
    </w:p>
    <w:p w14:paraId="2DEEDEA3" w14:textId="77777777" w:rsidR="00EF1A6F" w:rsidRPr="00ED2250" w:rsidRDefault="00EF1A6F" w:rsidP="00773217">
      <w:pPr>
        <w:jc w:val="both"/>
        <w:rPr>
          <w:rFonts w:ascii="Calibri" w:hAnsi="Calibri"/>
          <w:sz w:val="24"/>
          <w:szCs w:val="24"/>
        </w:rPr>
      </w:pPr>
    </w:p>
    <w:p w14:paraId="08AA2DD4" w14:textId="77777777" w:rsidR="009E7277" w:rsidRPr="00ED2250" w:rsidRDefault="00C32F43" w:rsidP="00773217">
      <w:pPr>
        <w:jc w:val="both"/>
        <w:rPr>
          <w:rFonts w:ascii="Calibri" w:hAnsi="Calibri"/>
          <w:b/>
          <w:sz w:val="24"/>
          <w:szCs w:val="24"/>
        </w:rPr>
      </w:pPr>
      <w:r w:rsidRPr="00ED2250">
        <w:rPr>
          <w:rFonts w:ascii="Calibri" w:hAnsi="Calibri"/>
          <w:b/>
          <w:sz w:val="24"/>
          <w:szCs w:val="24"/>
        </w:rPr>
        <w:t>Typer af oplysninger</w:t>
      </w:r>
      <w:r w:rsidR="009E7277" w:rsidRPr="00ED2250">
        <w:rPr>
          <w:rFonts w:ascii="Calibri" w:hAnsi="Calibri"/>
          <w:b/>
          <w:sz w:val="24"/>
          <w:szCs w:val="24"/>
        </w:rPr>
        <w:t xml:space="preserve"> </w:t>
      </w:r>
    </w:p>
    <w:p w14:paraId="03ACDFBB" w14:textId="0D05F22C" w:rsidR="00C739FE" w:rsidRPr="00ED2250" w:rsidRDefault="009B3A37" w:rsidP="00773217">
      <w:pPr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 xml:space="preserve">Kiropraktor-Huset </w:t>
      </w:r>
      <w:r w:rsidR="00C739FE" w:rsidRPr="00ED2250">
        <w:rPr>
          <w:rFonts w:ascii="Calibri" w:hAnsi="Calibri"/>
          <w:sz w:val="24"/>
          <w:szCs w:val="24"/>
        </w:rPr>
        <w:t>indsamler</w:t>
      </w:r>
      <w:r w:rsidR="00B66CD8" w:rsidRPr="00ED2250">
        <w:rPr>
          <w:rFonts w:ascii="Calibri" w:hAnsi="Calibri"/>
          <w:sz w:val="24"/>
          <w:szCs w:val="24"/>
        </w:rPr>
        <w:t xml:space="preserve"> og behandler følgende </w:t>
      </w:r>
      <w:r w:rsidR="00C739FE" w:rsidRPr="00ED2250">
        <w:rPr>
          <w:rFonts w:ascii="Calibri" w:hAnsi="Calibri"/>
          <w:sz w:val="24"/>
          <w:szCs w:val="24"/>
        </w:rPr>
        <w:t>personoplysninger</w:t>
      </w:r>
      <w:r w:rsidR="00B66CD8" w:rsidRPr="00ED2250">
        <w:rPr>
          <w:rFonts w:ascii="Calibri" w:hAnsi="Calibri"/>
          <w:sz w:val="24"/>
          <w:szCs w:val="24"/>
        </w:rPr>
        <w:t xml:space="preserve"> </w:t>
      </w:r>
      <w:r w:rsidR="00C739FE" w:rsidRPr="00ED2250">
        <w:rPr>
          <w:rFonts w:ascii="Calibri" w:hAnsi="Calibri"/>
          <w:sz w:val="24"/>
          <w:szCs w:val="24"/>
        </w:rPr>
        <w:t>i det omfa</w:t>
      </w:r>
      <w:r w:rsidR="00B66CD8" w:rsidRPr="00ED2250">
        <w:rPr>
          <w:rFonts w:ascii="Calibri" w:hAnsi="Calibri"/>
          <w:sz w:val="24"/>
          <w:szCs w:val="24"/>
        </w:rPr>
        <w:t>ng det er relevant for din behandling:</w:t>
      </w:r>
    </w:p>
    <w:p w14:paraId="1A0FC7E0" w14:textId="77777777" w:rsidR="005D5F2D" w:rsidRPr="00ED2250" w:rsidRDefault="005D5F2D" w:rsidP="00773217">
      <w:pPr>
        <w:jc w:val="both"/>
        <w:rPr>
          <w:rFonts w:ascii="Calibri" w:hAnsi="Calibri"/>
          <w:i/>
          <w:sz w:val="24"/>
          <w:szCs w:val="24"/>
        </w:rPr>
      </w:pPr>
      <w:r w:rsidRPr="00ED2250">
        <w:rPr>
          <w:rFonts w:ascii="Calibri" w:hAnsi="Calibri"/>
          <w:i/>
          <w:sz w:val="24"/>
          <w:szCs w:val="24"/>
        </w:rPr>
        <w:t xml:space="preserve">Almindelige kategorier af personoplysninger: </w:t>
      </w:r>
    </w:p>
    <w:p w14:paraId="6A73A607" w14:textId="60F2EB07" w:rsidR="00C739FE" w:rsidRPr="00ED2250" w:rsidRDefault="005D5F2D" w:rsidP="00773217">
      <w:pPr>
        <w:pStyle w:val="Listeafsni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Navn,</w:t>
      </w:r>
      <w:r w:rsidR="00C739FE" w:rsidRPr="00ED2250">
        <w:rPr>
          <w:rFonts w:ascii="Calibri" w:hAnsi="Calibri"/>
          <w:sz w:val="24"/>
          <w:szCs w:val="24"/>
        </w:rPr>
        <w:t xml:space="preserve"> adresse, evt. e-mailadresse, </w:t>
      </w:r>
      <w:r w:rsidR="00BA567E" w:rsidRPr="00ED2250">
        <w:rPr>
          <w:rFonts w:ascii="Calibri" w:hAnsi="Calibri"/>
          <w:sz w:val="24"/>
          <w:szCs w:val="24"/>
        </w:rPr>
        <w:t>telefonn</w:t>
      </w:r>
      <w:r w:rsidR="009B3A37" w:rsidRPr="00ED2250">
        <w:rPr>
          <w:rFonts w:ascii="Calibri" w:hAnsi="Calibri"/>
          <w:sz w:val="24"/>
          <w:szCs w:val="24"/>
        </w:rPr>
        <w:t>umme</w:t>
      </w:r>
      <w:r w:rsidR="00BA567E" w:rsidRPr="00ED2250">
        <w:rPr>
          <w:rFonts w:ascii="Calibri" w:hAnsi="Calibri"/>
          <w:sz w:val="24"/>
          <w:szCs w:val="24"/>
        </w:rPr>
        <w:t>r.,</w:t>
      </w:r>
      <w:r w:rsidR="00E0295F" w:rsidRPr="00ED2250">
        <w:rPr>
          <w:rFonts w:ascii="Calibri" w:hAnsi="Calibri"/>
          <w:sz w:val="24"/>
          <w:szCs w:val="24"/>
        </w:rPr>
        <w:t xml:space="preserve"> personnummer</w:t>
      </w:r>
      <w:r w:rsidR="009B3A37" w:rsidRPr="00ED2250">
        <w:rPr>
          <w:rFonts w:ascii="Calibri" w:hAnsi="Calibri"/>
          <w:sz w:val="24"/>
          <w:szCs w:val="24"/>
        </w:rPr>
        <w:t>,</w:t>
      </w:r>
      <w:r w:rsidR="00BA567E" w:rsidRPr="00ED2250">
        <w:rPr>
          <w:rFonts w:ascii="Calibri" w:hAnsi="Calibri"/>
          <w:sz w:val="24"/>
          <w:szCs w:val="24"/>
        </w:rPr>
        <w:t xml:space="preserve"> </w:t>
      </w:r>
      <w:r w:rsidR="00C739FE" w:rsidRPr="00ED2250">
        <w:rPr>
          <w:rFonts w:ascii="Calibri" w:hAnsi="Calibri"/>
          <w:sz w:val="24"/>
          <w:szCs w:val="24"/>
        </w:rPr>
        <w:t xml:space="preserve">køn, </w:t>
      </w:r>
      <w:r w:rsidR="009B3A37" w:rsidRPr="00ED2250">
        <w:rPr>
          <w:rFonts w:ascii="Calibri" w:hAnsi="Calibri"/>
          <w:sz w:val="24"/>
          <w:szCs w:val="24"/>
        </w:rPr>
        <w:t xml:space="preserve">og evt. </w:t>
      </w:r>
      <w:r w:rsidR="00C739FE" w:rsidRPr="00ED2250">
        <w:rPr>
          <w:rFonts w:ascii="Calibri" w:hAnsi="Calibri"/>
          <w:sz w:val="24"/>
          <w:szCs w:val="24"/>
        </w:rPr>
        <w:t>familierelationer og sociale relationer</w:t>
      </w:r>
      <w:r w:rsidR="00BA567E" w:rsidRPr="00ED2250">
        <w:rPr>
          <w:rFonts w:ascii="Calibri" w:hAnsi="Calibri"/>
          <w:sz w:val="24"/>
          <w:szCs w:val="24"/>
        </w:rPr>
        <w:t xml:space="preserve">, arbejdsrelationer og uddannelse </w:t>
      </w:r>
    </w:p>
    <w:p w14:paraId="71B54996" w14:textId="5F4A86D0" w:rsidR="005D5F2D" w:rsidRPr="00ED2250" w:rsidRDefault="005D5F2D" w:rsidP="00773217">
      <w:pPr>
        <w:jc w:val="both"/>
        <w:rPr>
          <w:rFonts w:ascii="Calibri" w:hAnsi="Calibri"/>
          <w:i/>
          <w:sz w:val="24"/>
          <w:szCs w:val="24"/>
        </w:rPr>
      </w:pPr>
      <w:r w:rsidRPr="00ED2250">
        <w:rPr>
          <w:rFonts w:ascii="Calibri" w:hAnsi="Calibri"/>
          <w:i/>
          <w:sz w:val="24"/>
          <w:szCs w:val="24"/>
        </w:rPr>
        <w:t xml:space="preserve">Særlige kategorier af </w:t>
      </w:r>
      <w:r w:rsidR="00235B2C" w:rsidRPr="00ED2250">
        <w:rPr>
          <w:rFonts w:ascii="Calibri" w:hAnsi="Calibri"/>
          <w:i/>
          <w:sz w:val="24"/>
          <w:szCs w:val="24"/>
        </w:rPr>
        <w:t>person</w:t>
      </w:r>
      <w:r w:rsidRPr="00ED2250">
        <w:rPr>
          <w:rFonts w:ascii="Calibri" w:hAnsi="Calibri"/>
          <w:i/>
          <w:sz w:val="24"/>
          <w:szCs w:val="24"/>
        </w:rPr>
        <w:t>oplysninger</w:t>
      </w:r>
      <w:r w:rsidR="001B2E7F" w:rsidRPr="00ED2250">
        <w:rPr>
          <w:rFonts w:ascii="Calibri" w:hAnsi="Calibri"/>
          <w:i/>
          <w:sz w:val="24"/>
          <w:szCs w:val="24"/>
        </w:rPr>
        <w:t xml:space="preserve"> (”følsomme </w:t>
      </w:r>
      <w:r w:rsidR="00235B2C" w:rsidRPr="00ED2250">
        <w:rPr>
          <w:rFonts w:ascii="Calibri" w:hAnsi="Calibri"/>
          <w:i/>
          <w:sz w:val="24"/>
          <w:szCs w:val="24"/>
        </w:rPr>
        <w:t>person</w:t>
      </w:r>
      <w:r w:rsidR="001B2E7F" w:rsidRPr="00ED2250">
        <w:rPr>
          <w:rFonts w:ascii="Calibri" w:hAnsi="Calibri"/>
          <w:i/>
          <w:sz w:val="24"/>
          <w:szCs w:val="24"/>
        </w:rPr>
        <w:t>oplysninger”)</w:t>
      </w:r>
      <w:r w:rsidRPr="00ED2250">
        <w:rPr>
          <w:rFonts w:ascii="Calibri" w:hAnsi="Calibri"/>
          <w:i/>
          <w:sz w:val="24"/>
          <w:szCs w:val="24"/>
        </w:rPr>
        <w:t xml:space="preserve">: </w:t>
      </w:r>
    </w:p>
    <w:p w14:paraId="52D4E0AC" w14:textId="054DB99C" w:rsidR="00F97711" w:rsidRPr="00ED2250" w:rsidRDefault="00E0295F" w:rsidP="00773217">
      <w:pPr>
        <w:pStyle w:val="Listeafsni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H</w:t>
      </w:r>
      <w:r w:rsidR="00C739FE" w:rsidRPr="00ED2250">
        <w:rPr>
          <w:rFonts w:ascii="Calibri" w:hAnsi="Calibri"/>
          <w:sz w:val="24"/>
          <w:szCs w:val="24"/>
        </w:rPr>
        <w:t>elbredsoplysninger</w:t>
      </w:r>
      <w:r w:rsidR="00CE4DA5" w:rsidRPr="00ED2250">
        <w:rPr>
          <w:rFonts w:ascii="Calibri" w:hAnsi="Calibri"/>
          <w:sz w:val="24"/>
          <w:szCs w:val="24"/>
        </w:rPr>
        <w:t xml:space="preserve"> (</w:t>
      </w:r>
      <w:r w:rsidRPr="00ED2250">
        <w:rPr>
          <w:rFonts w:ascii="Calibri" w:hAnsi="Calibri"/>
          <w:sz w:val="24"/>
          <w:szCs w:val="24"/>
        </w:rPr>
        <w:t>f.eks.</w:t>
      </w:r>
      <w:r w:rsidR="009B3A37" w:rsidRPr="00ED2250">
        <w:rPr>
          <w:rFonts w:ascii="Calibri" w:hAnsi="Calibri"/>
          <w:sz w:val="24"/>
          <w:szCs w:val="24"/>
        </w:rPr>
        <w:t xml:space="preserve"> journaloplysninger</w:t>
      </w:r>
      <w:r w:rsidR="005D5F2D" w:rsidRPr="00ED2250">
        <w:rPr>
          <w:rFonts w:ascii="Calibri" w:hAnsi="Calibri"/>
          <w:sz w:val="24"/>
          <w:szCs w:val="24"/>
        </w:rPr>
        <w:t>, tests</w:t>
      </w:r>
      <w:r w:rsidR="009B3A37" w:rsidRPr="00ED2250">
        <w:rPr>
          <w:rFonts w:ascii="Calibri" w:hAnsi="Calibri"/>
          <w:sz w:val="24"/>
          <w:szCs w:val="24"/>
        </w:rPr>
        <w:t>/undersøgelser</w:t>
      </w:r>
      <w:r w:rsidR="005D5F2D" w:rsidRPr="00ED2250">
        <w:rPr>
          <w:rFonts w:ascii="Calibri" w:hAnsi="Calibri"/>
          <w:sz w:val="24"/>
          <w:szCs w:val="24"/>
        </w:rPr>
        <w:t>, røntgenbilleder, scanningsvar mv.</w:t>
      </w:r>
      <w:r w:rsidR="00CE4DA5" w:rsidRPr="00ED2250">
        <w:rPr>
          <w:rFonts w:ascii="Calibri" w:hAnsi="Calibri"/>
          <w:sz w:val="24"/>
          <w:szCs w:val="24"/>
        </w:rPr>
        <w:t>)</w:t>
      </w:r>
      <w:r w:rsidR="005D5F2D" w:rsidRPr="00ED2250">
        <w:rPr>
          <w:rFonts w:ascii="Calibri" w:hAnsi="Calibri"/>
          <w:sz w:val="24"/>
          <w:szCs w:val="24"/>
        </w:rPr>
        <w:t xml:space="preserve">, </w:t>
      </w:r>
      <w:r w:rsidR="009B3A37" w:rsidRPr="00ED2250">
        <w:rPr>
          <w:rFonts w:ascii="Calibri" w:hAnsi="Calibri"/>
          <w:sz w:val="24"/>
          <w:szCs w:val="24"/>
        </w:rPr>
        <w:t xml:space="preserve">overfald, ulykker, psykiske helbered, tidligere skavanker og lignende. </w:t>
      </w:r>
    </w:p>
    <w:p w14:paraId="3FDFF200" w14:textId="77777777" w:rsidR="00EF1A6F" w:rsidRPr="00ED2250" w:rsidRDefault="00EF1A6F" w:rsidP="00EF1A6F">
      <w:pPr>
        <w:jc w:val="both"/>
        <w:rPr>
          <w:rFonts w:ascii="Calibri" w:hAnsi="Calibri"/>
          <w:sz w:val="24"/>
          <w:szCs w:val="24"/>
        </w:rPr>
      </w:pPr>
    </w:p>
    <w:p w14:paraId="4BBC16F4" w14:textId="77777777" w:rsidR="00C32F43" w:rsidRPr="00ED2250" w:rsidRDefault="00C32F43" w:rsidP="007D62F9">
      <w:pPr>
        <w:keepNext/>
        <w:jc w:val="both"/>
        <w:rPr>
          <w:rFonts w:ascii="Calibri" w:hAnsi="Calibri"/>
          <w:b/>
          <w:sz w:val="24"/>
          <w:szCs w:val="24"/>
        </w:rPr>
      </w:pPr>
      <w:r w:rsidRPr="00ED2250">
        <w:rPr>
          <w:rFonts w:ascii="Calibri" w:hAnsi="Calibri"/>
          <w:b/>
          <w:sz w:val="24"/>
          <w:szCs w:val="24"/>
        </w:rPr>
        <w:t>Formål</w:t>
      </w:r>
    </w:p>
    <w:p w14:paraId="09C95AC5" w14:textId="6531236E" w:rsidR="001A0E6A" w:rsidRPr="00ED2250" w:rsidRDefault="009B3A37" w:rsidP="00773217">
      <w:pPr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Vi</w:t>
      </w:r>
      <w:r w:rsidR="005D5F2D" w:rsidRPr="00ED2250">
        <w:rPr>
          <w:rFonts w:ascii="Calibri" w:hAnsi="Calibri"/>
          <w:sz w:val="24"/>
          <w:szCs w:val="24"/>
        </w:rPr>
        <w:t xml:space="preserve"> b</w:t>
      </w:r>
      <w:r w:rsidR="00E0295F" w:rsidRPr="00ED2250">
        <w:rPr>
          <w:rFonts w:ascii="Calibri" w:hAnsi="Calibri"/>
          <w:sz w:val="24"/>
          <w:szCs w:val="24"/>
        </w:rPr>
        <w:t>ehandler dine personoplysninger</w:t>
      </w:r>
      <w:r w:rsidR="00CE4DA5" w:rsidRPr="00ED2250">
        <w:rPr>
          <w:rFonts w:ascii="Calibri" w:hAnsi="Calibri"/>
          <w:sz w:val="24"/>
          <w:szCs w:val="24"/>
        </w:rPr>
        <w:t xml:space="preserve"> </w:t>
      </w:r>
      <w:r w:rsidR="001A0E6A" w:rsidRPr="00ED2250">
        <w:rPr>
          <w:rFonts w:ascii="Calibri" w:hAnsi="Calibri"/>
          <w:sz w:val="24"/>
          <w:szCs w:val="24"/>
        </w:rPr>
        <w:t>til følgende formål:</w:t>
      </w:r>
    </w:p>
    <w:p w14:paraId="0CAC0007" w14:textId="7D4CF5F2" w:rsidR="00CE4DA5" w:rsidRPr="00ED2250" w:rsidRDefault="009B3A37" w:rsidP="00773217">
      <w:pPr>
        <w:pStyle w:val="Listeafsni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 xml:space="preserve">Kiropraktoren kan se evt. tidligere og nuværende </w:t>
      </w:r>
      <w:r w:rsidR="00CE4DA5" w:rsidRPr="00ED2250">
        <w:rPr>
          <w:rFonts w:ascii="Calibri" w:hAnsi="Calibri"/>
          <w:sz w:val="24"/>
          <w:szCs w:val="24"/>
        </w:rPr>
        <w:t>undersøgelse, diagnos</w:t>
      </w:r>
      <w:r w:rsidR="001A0E6A" w:rsidRPr="00ED2250">
        <w:rPr>
          <w:rFonts w:ascii="Calibri" w:hAnsi="Calibri"/>
          <w:sz w:val="24"/>
          <w:szCs w:val="24"/>
        </w:rPr>
        <w:t>tisk og behandling af dig</w:t>
      </w:r>
      <w:r w:rsidR="00ED2250">
        <w:rPr>
          <w:rFonts w:ascii="Calibri" w:hAnsi="Calibri"/>
          <w:sz w:val="24"/>
          <w:szCs w:val="24"/>
        </w:rPr>
        <w:t>.</w:t>
      </w:r>
    </w:p>
    <w:p w14:paraId="3D89B275" w14:textId="0C8446EB" w:rsidR="00BA3A84" w:rsidRPr="00ED2250" w:rsidRDefault="009B3A37" w:rsidP="00773217">
      <w:pPr>
        <w:pStyle w:val="Listeafsni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Udarbejdelse af elektronisk brev til egen læge hvis nødvendigt</w:t>
      </w:r>
      <w:r w:rsidR="00ED2250">
        <w:rPr>
          <w:rFonts w:ascii="Calibri" w:hAnsi="Calibri"/>
          <w:sz w:val="24"/>
          <w:szCs w:val="24"/>
        </w:rPr>
        <w:t>.</w:t>
      </w:r>
    </w:p>
    <w:p w14:paraId="3EB22397" w14:textId="49A15E8B" w:rsidR="00BA3A84" w:rsidRPr="00ED2250" w:rsidRDefault="00BA3A84" w:rsidP="00773217">
      <w:pPr>
        <w:pStyle w:val="Listeafsni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Kommunikation med eller henvisning til andre sundhedspersoner, læger, sy</w:t>
      </w:r>
      <w:r w:rsidR="00B66CD8" w:rsidRPr="00ED2250">
        <w:rPr>
          <w:rFonts w:ascii="Calibri" w:hAnsi="Calibri"/>
          <w:sz w:val="24"/>
          <w:szCs w:val="24"/>
        </w:rPr>
        <w:t>gehuse eller privatklinikker</w:t>
      </w:r>
      <w:r w:rsidR="00ED2250">
        <w:rPr>
          <w:rFonts w:ascii="Calibri" w:hAnsi="Calibri"/>
          <w:sz w:val="24"/>
          <w:szCs w:val="24"/>
        </w:rPr>
        <w:t>.</w:t>
      </w:r>
    </w:p>
    <w:p w14:paraId="1573CFFF" w14:textId="4EB4C4AD" w:rsidR="00BA3A84" w:rsidRPr="00ED2250" w:rsidRDefault="00BA3A84" w:rsidP="00773217">
      <w:pPr>
        <w:pStyle w:val="Listeafsni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Indberetning til kliniske kvalitetsdatabaser</w:t>
      </w:r>
      <w:r w:rsidR="00ED2250">
        <w:rPr>
          <w:rFonts w:ascii="Calibri" w:hAnsi="Calibri"/>
          <w:sz w:val="24"/>
          <w:szCs w:val="24"/>
        </w:rPr>
        <w:t>.</w:t>
      </w:r>
    </w:p>
    <w:p w14:paraId="7EBF4629" w14:textId="3BFD519B" w:rsidR="001A0E6A" w:rsidRPr="00ED2250" w:rsidRDefault="004764D6" w:rsidP="00235B2C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 xml:space="preserve">Overholde vores forpligtelser i henhold til </w:t>
      </w:r>
      <w:r w:rsidR="001A0E6A" w:rsidRPr="00ED2250">
        <w:rPr>
          <w:rFonts w:ascii="Calibri" w:hAnsi="Calibri"/>
          <w:sz w:val="24"/>
          <w:szCs w:val="24"/>
        </w:rPr>
        <w:t>gældende lovgivning</w:t>
      </w:r>
      <w:r w:rsidR="004D437B" w:rsidRPr="00ED2250">
        <w:rPr>
          <w:rFonts w:ascii="Calibri" w:hAnsi="Calibri"/>
          <w:sz w:val="24"/>
          <w:szCs w:val="24"/>
        </w:rPr>
        <w:t>, herunder</w:t>
      </w:r>
      <w:r w:rsidR="001A0E6A" w:rsidRPr="00ED2250">
        <w:rPr>
          <w:rFonts w:ascii="Calibri" w:hAnsi="Calibri"/>
          <w:sz w:val="24"/>
          <w:szCs w:val="24"/>
        </w:rPr>
        <w:t xml:space="preserve"> EU’s databeskyttelsesforordning, </w:t>
      </w:r>
      <w:r w:rsidR="00235B2C" w:rsidRPr="00ED2250">
        <w:rPr>
          <w:rFonts w:ascii="Calibri" w:hAnsi="Calibri"/>
          <w:sz w:val="24"/>
          <w:szCs w:val="24"/>
        </w:rPr>
        <w:t xml:space="preserve">databeskyttelsesloven </w:t>
      </w:r>
      <w:r w:rsidR="00FF67FE" w:rsidRPr="00ED2250">
        <w:rPr>
          <w:rFonts w:ascii="Calibri" w:hAnsi="Calibri"/>
          <w:sz w:val="24"/>
          <w:szCs w:val="24"/>
        </w:rPr>
        <w:t>og</w:t>
      </w:r>
      <w:r w:rsidR="00235B2C" w:rsidRPr="00ED2250">
        <w:rPr>
          <w:rFonts w:ascii="Calibri" w:hAnsi="Calibri"/>
          <w:sz w:val="24"/>
          <w:szCs w:val="24"/>
        </w:rPr>
        <w:t xml:space="preserve"> anden relevant sundhedsretlig lovgivning, f.eks.</w:t>
      </w:r>
    </w:p>
    <w:p w14:paraId="0AF37D12" w14:textId="07E9F3F2" w:rsidR="001A0E6A" w:rsidRPr="00ED2250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Dokumentationspligt</w:t>
      </w:r>
      <w:r w:rsidR="00ED2250">
        <w:rPr>
          <w:rFonts w:ascii="Calibri" w:hAnsi="Calibri"/>
          <w:sz w:val="24"/>
          <w:szCs w:val="24"/>
        </w:rPr>
        <w:t>.</w:t>
      </w:r>
    </w:p>
    <w:p w14:paraId="3A11DDDA" w14:textId="7FD46EC9" w:rsidR="001A0E6A" w:rsidRPr="00ED2250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Overholdelse af basale principper for behandling af personoplysninger og ju</w:t>
      </w:r>
      <w:r w:rsidR="00ED2250">
        <w:rPr>
          <w:rFonts w:ascii="Calibri" w:hAnsi="Calibri"/>
          <w:sz w:val="24"/>
          <w:szCs w:val="24"/>
        </w:rPr>
        <w:t>ridisk hjemmel for behandlingen.</w:t>
      </w:r>
    </w:p>
    <w:p w14:paraId="5A78C484" w14:textId="13AB1154" w:rsidR="001A0E6A" w:rsidRPr="00ED2250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 xml:space="preserve">Iværksættelse og vedligeholdelse af tekniske og organisatoriske sikkerhedsforanstaltninger, herunder men ikke begrænset til at hindre uautoriseret adgang til systemer og oplysninger, hindre modtagelse eller distribution af ondsindet kode, </w:t>
      </w:r>
      <w:r w:rsidRPr="00ED2250">
        <w:rPr>
          <w:rFonts w:ascii="Calibri" w:hAnsi="Calibri"/>
          <w:sz w:val="24"/>
          <w:szCs w:val="24"/>
        </w:rPr>
        <w:lastRenderedPageBreak/>
        <w:t>standsning af overbelastningsangreb (</w:t>
      </w:r>
      <w:proofErr w:type="spellStart"/>
      <w:r w:rsidRPr="00ED2250">
        <w:rPr>
          <w:rFonts w:ascii="Calibri" w:hAnsi="Calibri"/>
          <w:sz w:val="24"/>
          <w:szCs w:val="24"/>
        </w:rPr>
        <w:t>denial</w:t>
      </w:r>
      <w:proofErr w:type="spellEnd"/>
      <w:r w:rsidRPr="00ED2250">
        <w:rPr>
          <w:rFonts w:ascii="Calibri" w:hAnsi="Calibri"/>
          <w:sz w:val="24"/>
          <w:szCs w:val="24"/>
        </w:rPr>
        <w:t>-of-service-angreb) og beskadigelser af computersystemer og elektroniske kommunikationssystemer</w:t>
      </w:r>
      <w:r w:rsidR="00ED2250">
        <w:rPr>
          <w:rFonts w:ascii="Calibri" w:hAnsi="Calibri"/>
          <w:sz w:val="24"/>
          <w:szCs w:val="24"/>
        </w:rPr>
        <w:t>.</w:t>
      </w:r>
      <w:r w:rsidRPr="00ED2250">
        <w:rPr>
          <w:rFonts w:ascii="Calibri" w:hAnsi="Calibri"/>
          <w:sz w:val="24"/>
          <w:szCs w:val="24"/>
        </w:rPr>
        <w:t xml:space="preserve"> </w:t>
      </w:r>
    </w:p>
    <w:p w14:paraId="6617F15D" w14:textId="24C4842E" w:rsidR="001A0E6A" w:rsidRPr="00ED2250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Undersøgelse af mistanke eller viden om sikkerhedsbrud og rapportering til individer og myndigheder</w:t>
      </w:r>
      <w:r w:rsidR="00ED2250">
        <w:rPr>
          <w:rFonts w:ascii="Calibri" w:hAnsi="Calibri"/>
          <w:sz w:val="24"/>
          <w:szCs w:val="24"/>
        </w:rPr>
        <w:t>.</w:t>
      </w:r>
    </w:p>
    <w:p w14:paraId="3F936ED4" w14:textId="220FA930" w:rsidR="001A0E6A" w:rsidRPr="00ED2250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Håndtering af forespørgsler og klager fra registrerede og andre</w:t>
      </w:r>
      <w:r w:rsidR="00ED2250">
        <w:rPr>
          <w:rFonts w:ascii="Calibri" w:hAnsi="Calibri"/>
          <w:sz w:val="24"/>
          <w:szCs w:val="24"/>
        </w:rPr>
        <w:t>.</w:t>
      </w:r>
    </w:p>
    <w:p w14:paraId="160F8007" w14:textId="4DDA4D0F" w:rsidR="001A0E6A" w:rsidRPr="00ED2250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Håndtering af inspektioner og forespørgsler fra tilsynsmyndigheder</w:t>
      </w:r>
      <w:r w:rsidR="00ED2250">
        <w:rPr>
          <w:rFonts w:ascii="Calibri" w:hAnsi="Calibri"/>
          <w:sz w:val="24"/>
          <w:szCs w:val="24"/>
        </w:rPr>
        <w:t>.</w:t>
      </w:r>
    </w:p>
    <w:p w14:paraId="6BAF4B2E" w14:textId="77777777" w:rsidR="001A0E6A" w:rsidRPr="00ED2250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Håndtering af tvister med registrerede og tredjeparter.</w:t>
      </w:r>
    </w:p>
    <w:p w14:paraId="3EE41E38" w14:textId="4ACB223F" w:rsidR="001A0E6A" w:rsidRPr="00ED2250" w:rsidRDefault="007D62F9" w:rsidP="007D62F9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S</w:t>
      </w:r>
      <w:r w:rsidR="00235B2C" w:rsidRPr="00ED2250">
        <w:rPr>
          <w:rFonts w:ascii="Calibri" w:hAnsi="Calibri"/>
          <w:sz w:val="24"/>
          <w:szCs w:val="24"/>
        </w:rPr>
        <w:t>tatistiske undersøgelser og videnskabelig forskning</w:t>
      </w:r>
      <w:r w:rsidR="00ED2250">
        <w:rPr>
          <w:rFonts w:ascii="Calibri" w:hAnsi="Calibri"/>
          <w:sz w:val="24"/>
          <w:szCs w:val="24"/>
        </w:rPr>
        <w:t>.</w:t>
      </w:r>
    </w:p>
    <w:p w14:paraId="62F11491" w14:textId="77777777" w:rsidR="00C44A7B" w:rsidRPr="00ED2250" w:rsidRDefault="00C44A7B" w:rsidP="00A969BB">
      <w:pPr>
        <w:jc w:val="both"/>
        <w:rPr>
          <w:rFonts w:ascii="Calibri" w:hAnsi="Calibri"/>
          <w:b/>
          <w:sz w:val="24"/>
          <w:szCs w:val="24"/>
        </w:rPr>
      </w:pPr>
    </w:p>
    <w:p w14:paraId="505B46BB" w14:textId="55AEE0C2" w:rsidR="00A969BB" w:rsidRPr="00ED2250" w:rsidRDefault="00C44A7B" w:rsidP="00A969BB">
      <w:pPr>
        <w:jc w:val="both"/>
        <w:rPr>
          <w:rFonts w:ascii="Calibri" w:hAnsi="Calibri"/>
          <w:b/>
          <w:sz w:val="24"/>
          <w:szCs w:val="24"/>
        </w:rPr>
      </w:pPr>
      <w:r w:rsidRPr="00ED2250">
        <w:rPr>
          <w:rFonts w:ascii="Calibri" w:hAnsi="Calibri"/>
          <w:b/>
          <w:sz w:val="24"/>
          <w:szCs w:val="24"/>
        </w:rPr>
        <w:t>Frivillighed</w:t>
      </w:r>
    </w:p>
    <w:p w14:paraId="432E4D67" w14:textId="6DEDB701" w:rsidR="00271D97" w:rsidRPr="00ED2250" w:rsidRDefault="00A969BB" w:rsidP="00A969BB">
      <w:pPr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 xml:space="preserve">Når </w:t>
      </w:r>
      <w:r w:rsidR="009B3A37" w:rsidRPr="00ED2250">
        <w:rPr>
          <w:rFonts w:ascii="Calibri" w:hAnsi="Calibri"/>
          <w:sz w:val="24"/>
          <w:szCs w:val="24"/>
        </w:rPr>
        <w:t>sekretær eller kiropraktor</w:t>
      </w:r>
      <w:r w:rsidRPr="00ED2250">
        <w:rPr>
          <w:rFonts w:ascii="Calibri" w:hAnsi="Calibri"/>
          <w:sz w:val="24"/>
          <w:szCs w:val="24"/>
        </w:rPr>
        <w:t xml:space="preserve"> indsamler personoplysninger direkte fra dig, giver du personoplysningerne frivilligt. Du er ikke forpligtet til at give disse personoplysninger til </w:t>
      </w:r>
      <w:r w:rsidR="009B3A37" w:rsidRPr="00ED2250">
        <w:rPr>
          <w:rFonts w:ascii="Calibri" w:hAnsi="Calibri"/>
          <w:sz w:val="24"/>
          <w:szCs w:val="24"/>
        </w:rPr>
        <w:t>os</w:t>
      </w:r>
      <w:r w:rsidRPr="00ED2250">
        <w:rPr>
          <w:rFonts w:ascii="Calibri" w:hAnsi="Calibri"/>
          <w:sz w:val="24"/>
          <w:szCs w:val="24"/>
        </w:rPr>
        <w:t xml:space="preserve">. Konsekvensen af ikke at give </w:t>
      </w:r>
      <w:r w:rsidR="009B3A37" w:rsidRPr="00ED2250">
        <w:rPr>
          <w:rFonts w:ascii="Calibri" w:hAnsi="Calibri"/>
          <w:sz w:val="24"/>
          <w:szCs w:val="24"/>
        </w:rPr>
        <w:t>kiropraktoren</w:t>
      </w:r>
      <w:r w:rsidR="00C44A7B" w:rsidRPr="00ED2250">
        <w:rPr>
          <w:rFonts w:ascii="Calibri" w:hAnsi="Calibri"/>
          <w:sz w:val="24"/>
          <w:szCs w:val="24"/>
        </w:rPr>
        <w:t xml:space="preserve"> </w:t>
      </w:r>
      <w:r w:rsidRPr="00ED2250">
        <w:rPr>
          <w:rFonts w:ascii="Calibri" w:hAnsi="Calibri"/>
          <w:sz w:val="24"/>
          <w:szCs w:val="24"/>
        </w:rPr>
        <w:t xml:space="preserve">personoplysningerne vil være, at </w:t>
      </w:r>
      <w:r w:rsidR="009B3A37" w:rsidRPr="00ED2250">
        <w:rPr>
          <w:rFonts w:ascii="Calibri" w:hAnsi="Calibri"/>
          <w:sz w:val="24"/>
          <w:szCs w:val="24"/>
        </w:rPr>
        <w:t xml:space="preserve">behandleren </w:t>
      </w:r>
      <w:r w:rsidRPr="00ED2250">
        <w:rPr>
          <w:rFonts w:ascii="Calibri" w:hAnsi="Calibri"/>
          <w:sz w:val="24"/>
          <w:szCs w:val="24"/>
        </w:rPr>
        <w:t>ikke kan vareta</w:t>
      </w:r>
      <w:r w:rsidR="00C44A7B" w:rsidRPr="00ED2250">
        <w:rPr>
          <w:rFonts w:ascii="Calibri" w:hAnsi="Calibri"/>
          <w:sz w:val="24"/>
          <w:szCs w:val="24"/>
        </w:rPr>
        <w:t>ge formålene ovenfor, herunder a</w:t>
      </w:r>
      <w:r w:rsidRPr="00ED2250">
        <w:rPr>
          <w:rFonts w:ascii="Calibri" w:hAnsi="Calibri"/>
          <w:sz w:val="24"/>
          <w:szCs w:val="24"/>
        </w:rPr>
        <w:t>t vi</w:t>
      </w:r>
      <w:r w:rsidR="00FC17D3" w:rsidRPr="00ED2250">
        <w:rPr>
          <w:rFonts w:ascii="Calibri" w:hAnsi="Calibri"/>
          <w:sz w:val="24"/>
          <w:szCs w:val="24"/>
        </w:rPr>
        <w:t xml:space="preserve"> i nogle tilfælde</w:t>
      </w:r>
      <w:r w:rsidRPr="00ED2250">
        <w:rPr>
          <w:rFonts w:ascii="Calibri" w:hAnsi="Calibri"/>
          <w:sz w:val="24"/>
          <w:szCs w:val="24"/>
        </w:rPr>
        <w:t xml:space="preserve"> ikke kan </w:t>
      </w:r>
      <w:r w:rsidR="00C44A7B" w:rsidRPr="00ED2250">
        <w:rPr>
          <w:rFonts w:ascii="Calibri" w:hAnsi="Calibri"/>
          <w:sz w:val="24"/>
          <w:szCs w:val="24"/>
        </w:rPr>
        <w:t>undersøge, diagnosticere eller behandle dig.</w:t>
      </w:r>
      <w:r w:rsidR="00ED2250">
        <w:rPr>
          <w:rFonts w:ascii="Calibri" w:hAnsi="Calibri"/>
          <w:sz w:val="24"/>
          <w:szCs w:val="24"/>
        </w:rPr>
        <w:br/>
      </w:r>
    </w:p>
    <w:p w14:paraId="3D5C2249" w14:textId="40A6B8CE" w:rsidR="00B40B3C" w:rsidRPr="00ED2250" w:rsidRDefault="00B40B3C" w:rsidP="00A969BB">
      <w:pPr>
        <w:jc w:val="both"/>
        <w:rPr>
          <w:rFonts w:ascii="Calibri" w:hAnsi="Calibri"/>
          <w:b/>
          <w:sz w:val="24"/>
          <w:szCs w:val="24"/>
        </w:rPr>
      </w:pPr>
      <w:r w:rsidRPr="00ED2250">
        <w:rPr>
          <w:rFonts w:ascii="Calibri" w:hAnsi="Calibri"/>
          <w:b/>
          <w:sz w:val="24"/>
          <w:szCs w:val="24"/>
        </w:rPr>
        <w:t>Kilder</w:t>
      </w:r>
      <w:r w:rsidR="009B3A37" w:rsidRPr="00ED2250">
        <w:rPr>
          <w:rFonts w:ascii="Calibri" w:hAnsi="Calibri"/>
          <w:b/>
          <w:sz w:val="24"/>
          <w:szCs w:val="24"/>
        </w:rPr>
        <w:t>/indsamling af</w:t>
      </w:r>
      <w:r w:rsidR="0052392B" w:rsidRPr="00ED2250">
        <w:rPr>
          <w:rFonts w:ascii="Calibri" w:hAnsi="Calibri"/>
          <w:b/>
          <w:sz w:val="24"/>
          <w:szCs w:val="24"/>
        </w:rPr>
        <w:t xml:space="preserve"> dine</w:t>
      </w:r>
      <w:r w:rsidR="009B3A37" w:rsidRPr="00ED2250">
        <w:rPr>
          <w:rFonts w:ascii="Calibri" w:hAnsi="Calibri"/>
          <w:b/>
          <w:sz w:val="24"/>
          <w:szCs w:val="24"/>
        </w:rPr>
        <w:t xml:space="preserve"> data</w:t>
      </w:r>
    </w:p>
    <w:p w14:paraId="0A57F947" w14:textId="6C02DBC7" w:rsidR="00271D97" w:rsidRPr="00ED2250" w:rsidRDefault="00B40B3C" w:rsidP="00271D97">
      <w:pPr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 xml:space="preserve">I nogle tilfælde indsamler vi personoplysninger om dig fra andre sundhedspersoner, f.eks. sygehuse, henvisende læge eller ved opslag i elektroniske journalsystemer. Vi behandler de modtagende oplysninger i overensstemmelse med denne privatlivspolitik. </w:t>
      </w:r>
    </w:p>
    <w:p w14:paraId="44B649F8" w14:textId="77777777" w:rsidR="00271D97" w:rsidRPr="00ED2250" w:rsidRDefault="00271D97" w:rsidP="00271D97">
      <w:pPr>
        <w:jc w:val="both"/>
        <w:rPr>
          <w:rFonts w:ascii="Calibri" w:hAnsi="Calibri"/>
          <w:sz w:val="24"/>
          <w:szCs w:val="24"/>
        </w:rPr>
      </w:pPr>
    </w:p>
    <w:p w14:paraId="30D526E6" w14:textId="4B6F5513" w:rsidR="00AD66D6" w:rsidRPr="00ED2250" w:rsidRDefault="00AD66D6" w:rsidP="00E50BBD">
      <w:pPr>
        <w:keepNext/>
        <w:jc w:val="both"/>
        <w:rPr>
          <w:rFonts w:ascii="Calibri" w:hAnsi="Calibri"/>
          <w:b/>
          <w:sz w:val="24"/>
          <w:szCs w:val="24"/>
        </w:rPr>
      </w:pPr>
      <w:r w:rsidRPr="00ED2250">
        <w:rPr>
          <w:rFonts w:ascii="Calibri" w:hAnsi="Calibri"/>
          <w:b/>
          <w:sz w:val="24"/>
          <w:szCs w:val="24"/>
        </w:rPr>
        <w:t>Videregivelse</w:t>
      </w:r>
      <w:r w:rsidR="007D62F9" w:rsidRPr="00ED2250">
        <w:rPr>
          <w:rFonts w:ascii="Calibri" w:hAnsi="Calibri"/>
          <w:b/>
          <w:sz w:val="24"/>
          <w:szCs w:val="24"/>
        </w:rPr>
        <w:t xml:space="preserve"> af personoplysninger</w:t>
      </w:r>
    </w:p>
    <w:p w14:paraId="7C42071D" w14:textId="12E2EF27" w:rsidR="00F726EB" w:rsidRPr="00ED2250" w:rsidRDefault="00AD66D6" w:rsidP="00773217">
      <w:pPr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Id</w:t>
      </w:r>
      <w:r w:rsidR="00FC17D3" w:rsidRPr="00ED2250">
        <w:rPr>
          <w:rFonts w:ascii="Calibri" w:hAnsi="Calibri"/>
          <w:sz w:val="24"/>
          <w:szCs w:val="24"/>
        </w:rPr>
        <w:t>et omfang det er nødvendigt for den konkrete undersøgelse, diagnosticering eller behandling af dig, vil</w:t>
      </w:r>
      <w:r w:rsidRPr="00ED2250">
        <w:rPr>
          <w:rFonts w:ascii="Calibri" w:hAnsi="Calibri"/>
          <w:sz w:val="24"/>
          <w:szCs w:val="24"/>
        </w:rPr>
        <w:t xml:space="preserve"> dine personoplysninger blive videregivet </w:t>
      </w:r>
      <w:r w:rsidR="00F726EB" w:rsidRPr="00ED2250">
        <w:rPr>
          <w:rFonts w:ascii="Calibri" w:hAnsi="Calibri"/>
          <w:sz w:val="24"/>
          <w:szCs w:val="24"/>
        </w:rPr>
        <w:t>og delt med følgende modtagere:</w:t>
      </w:r>
    </w:p>
    <w:p w14:paraId="5807412C" w14:textId="5392A5B0" w:rsidR="00ED7241" w:rsidRPr="00ED2250" w:rsidRDefault="00A97780" w:rsidP="00FF3E48">
      <w:pPr>
        <w:pStyle w:val="Listeafsnit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Der</w:t>
      </w:r>
      <w:r w:rsidR="009F1392" w:rsidRPr="00ED2250">
        <w:rPr>
          <w:rFonts w:ascii="Calibri" w:hAnsi="Calibri"/>
          <w:sz w:val="24"/>
          <w:szCs w:val="24"/>
        </w:rPr>
        <w:t xml:space="preserve"> </w:t>
      </w:r>
      <w:r w:rsidR="00FF3E48" w:rsidRPr="00ED2250">
        <w:rPr>
          <w:rFonts w:ascii="Calibri" w:hAnsi="Calibri"/>
          <w:sz w:val="24"/>
          <w:szCs w:val="24"/>
        </w:rPr>
        <w:t xml:space="preserve">videregives oplysninger til, andre sundhedspersoner, </w:t>
      </w:r>
      <w:r w:rsidRPr="00ED2250">
        <w:rPr>
          <w:rFonts w:ascii="Calibri" w:hAnsi="Calibri"/>
          <w:sz w:val="24"/>
          <w:szCs w:val="24"/>
        </w:rPr>
        <w:t>hvis det er nødvendigt af hensyn til et aktuelt behandlingsforløb</w:t>
      </w:r>
      <w:r w:rsidR="00ED2250">
        <w:rPr>
          <w:rFonts w:ascii="Calibri" w:hAnsi="Calibri"/>
          <w:sz w:val="24"/>
          <w:szCs w:val="24"/>
        </w:rPr>
        <w:t>.</w:t>
      </w:r>
    </w:p>
    <w:p w14:paraId="79F15700" w14:textId="011BA778" w:rsidR="00A97780" w:rsidRPr="00ED2250" w:rsidRDefault="00A97780" w:rsidP="00A97780">
      <w:pPr>
        <w:pStyle w:val="Listeafsnit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Der videregives oplysninger til andre</w:t>
      </w:r>
      <w:r w:rsidR="000915E9" w:rsidRPr="00ED2250">
        <w:rPr>
          <w:rFonts w:ascii="Calibri" w:hAnsi="Calibri"/>
          <w:sz w:val="24"/>
          <w:szCs w:val="24"/>
        </w:rPr>
        <w:t xml:space="preserve"> </w:t>
      </w:r>
      <w:r w:rsidRPr="00ED2250">
        <w:rPr>
          <w:rFonts w:ascii="Calibri" w:hAnsi="Calibri"/>
          <w:sz w:val="24"/>
          <w:szCs w:val="24"/>
        </w:rPr>
        <w:t>myndigheder, kli</w:t>
      </w:r>
      <w:r w:rsidR="009B3A37" w:rsidRPr="00ED2250">
        <w:rPr>
          <w:rFonts w:ascii="Calibri" w:hAnsi="Calibri"/>
          <w:sz w:val="24"/>
          <w:szCs w:val="24"/>
        </w:rPr>
        <w:t>niske kvalitetsdatabaser</w:t>
      </w:r>
      <w:r w:rsidRPr="00ED2250">
        <w:rPr>
          <w:rFonts w:ascii="Calibri" w:hAnsi="Calibri"/>
          <w:sz w:val="24"/>
          <w:szCs w:val="24"/>
        </w:rPr>
        <w:t>, Styrel</w:t>
      </w:r>
      <w:r w:rsidR="009B3A37" w:rsidRPr="00ED2250">
        <w:rPr>
          <w:rFonts w:ascii="Calibri" w:hAnsi="Calibri"/>
          <w:sz w:val="24"/>
          <w:szCs w:val="24"/>
        </w:rPr>
        <w:t>sen for Patientsikkerhed</w:t>
      </w:r>
      <w:r w:rsidRPr="00ED2250">
        <w:rPr>
          <w:rFonts w:ascii="Calibri" w:hAnsi="Calibri"/>
          <w:sz w:val="24"/>
          <w:szCs w:val="24"/>
        </w:rPr>
        <w:t>, Sociale myndigheder, Arbejdsmarkedets Erhvervssikring i det omfang, at der foreligger en pligt hertil ifølge gældende lovgivning.</w:t>
      </w:r>
    </w:p>
    <w:p w14:paraId="62B3214D" w14:textId="3BEB2263" w:rsidR="00A97780" w:rsidRPr="00ED2250" w:rsidRDefault="00A97780" w:rsidP="00A97780">
      <w:pPr>
        <w:pStyle w:val="Listeafsnit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 xml:space="preserve">Du har som patient </w:t>
      </w:r>
      <w:r w:rsidR="009B3A37" w:rsidRPr="00ED2250">
        <w:rPr>
          <w:rFonts w:ascii="Calibri" w:hAnsi="Calibri"/>
          <w:sz w:val="24"/>
          <w:szCs w:val="24"/>
        </w:rPr>
        <w:t>ret til at vide hvad der står i din journal</w:t>
      </w:r>
      <w:r w:rsidR="00ED2250">
        <w:rPr>
          <w:rFonts w:ascii="Calibri" w:hAnsi="Calibri"/>
          <w:sz w:val="24"/>
          <w:szCs w:val="24"/>
        </w:rPr>
        <w:t>.</w:t>
      </w:r>
    </w:p>
    <w:p w14:paraId="1FC6E204" w14:textId="4F70DD12" w:rsidR="00FF3E48" w:rsidRPr="00ED2250" w:rsidRDefault="00ED7241" w:rsidP="00FF3E48">
      <w:pPr>
        <w:pStyle w:val="Listeafsnit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Ved henvisning af patienter</w:t>
      </w:r>
      <w:r w:rsidR="00FF3E48" w:rsidRPr="00ED2250">
        <w:rPr>
          <w:rFonts w:ascii="Calibri" w:hAnsi="Calibri"/>
          <w:sz w:val="24"/>
          <w:szCs w:val="24"/>
        </w:rPr>
        <w:t xml:space="preserve"> videregives oplysninger til d</w:t>
      </w:r>
      <w:r w:rsidRPr="00ED2250">
        <w:rPr>
          <w:rFonts w:ascii="Calibri" w:hAnsi="Calibri"/>
          <w:sz w:val="24"/>
          <w:szCs w:val="24"/>
        </w:rPr>
        <w:t>e sundhedspersone</w:t>
      </w:r>
      <w:r w:rsidR="00FF3E48" w:rsidRPr="00ED2250">
        <w:rPr>
          <w:rFonts w:ascii="Calibri" w:hAnsi="Calibri"/>
          <w:sz w:val="24"/>
          <w:szCs w:val="24"/>
        </w:rPr>
        <w:t>r, hvortil henvisningen er sendt.</w:t>
      </w:r>
    </w:p>
    <w:p w14:paraId="7437BF6F" w14:textId="17FFE268" w:rsidR="00FF3E48" w:rsidRPr="00ED2250" w:rsidRDefault="008263F5" w:rsidP="00FF3E48">
      <w:pPr>
        <w:pStyle w:val="Listeafsnit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Ved indberetning af oplysninger</w:t>
      </w:r>
      <w:r w:rsidR="00FF3E48" w:rsidRPr="00ED2250">
        <w:rPr>
          <w:rFonts w:ascii="Calibri" w:hAnsi="Calibri"/>
          <w:sz w:val="24"/>
          <w:szCs w:val="24"/>
        </w:rPr>
        <w:t xml:space="preserve"> i forbindelse med afregning for patientbehandling videregives oplysninger til de regionale afregningskontorer</w:t>
      </w:r>
      <w:r w:rsidR="009B3A37" w:rsidRPr="00ED2250">
        <w:rPr>
          <w:rFonts w:ascii="Calibri" w:hAnsi="Calibri"/>
          <w:sz w:val="24"/>
          <w:szCs w:val="24"/>
        </w:rPr>
        <w:t xml:space="preserve"> og ’Danmark’ hvis dette er oplyst.</w:t>
      </w:r>
    </w:p>
    <w:p w14:paraId="1C70925B" w14:textId="4692F473" w:rsidR="009329C8" w:rsidRPr="00ED2250" w:rsidRDefault="008263F5" w:rsidP="009329C8">
      <w:pPr>
        <w:pStyle w:val="Listeafsnit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Ved indberetning til kliniske kvalitetsdatabaser</w:t>
      </w:r>
      <w:r w:rsidR="00ED2250">
        <w:rPr>
          <w:rFonts w:ascii="Calibri" w:hAnsi="Calibri"/>
          <w:sz w:val="24"/>
          <w:szCs w:val="24"/>
        </w:rPr>
        <w:t>.</w:t>
      </w:r>
    </w:p>
    <w:p w14:paraId="74711C7A" w14:textId="0EB8BA5E" w:rsidR="009329C8" w:rsidRPr="00ED2250" w:rsidRDefault="008263F5" w:rsidP="009329C8">
      <w:pPr>
        <w:pStyle w:val="Listeafsnit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Ved videregivelse af epikriser</w:t>
      </w:r>
      <w:r w:rsidR="009329C8" w:rsidRPr="00ED2250">
        <w:rPr>
          <w:rFonts w:ascii="Calibri" w:hAnsi="Calibri"/>
          <w:sz w:val="24"/>
          <w:szCs w:val="24"/>
        </w:rPr>
        <w:t xml:space="preserve"> videregives oplysninger til d</w:t>
      </w:r>
      <w:r w:rsidRPr="00ED2250">
        <w:rPr>
          <w:rFonts w:ascii="Calibri" w:hAnsi="Calibri"/>
          <w:sz w:val="24"/>
          <w:szCs w:val="24"/>
        </w:rPr>
        <w:t>en henvisende læge og i visse tilfælde det henvisende sygehus</w:t>
      </w:r>
      <w:r w:rsidR="00ED2250">
        <w:rPr>
          <w:rFonts w:ascii="Calibri" w:hAnsi="Calibri"/>
          <w:sz w:val="24"/>
          <w:szCs w:val="24"/>
        </w:rPr>
        <w:t>.</w:t>
      </w:r>
    </w:p>
    <w:p w14:paraId="3FC29FF6" w14:textId="28AFCE2E" w:rsidR="00A241D8" w:rsidRPr="00ED2250" w:rsidRDefault="009329C8" w:rsidP="009329C8">
      <w:pPr>
        <w:pStyle w:val="Listeafsnit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I a</w:t>
      </w:r>
      <w:r w:rsidR="008263F5" w:rsidRPr="00ED2250">
        <w:rPr>
          <w:rFonts w:ascii="Calibri" w:hAnsi="Calibri"/>
          <w:sz w:val="24"/>
          <w:szCs w:val="24"/>
        </w:rPr>
        <w:t>ndre tilfælde</w:t>
      </w:r>
      <w:r w:rsidRPr="00ED2250">
        <w:rPr>
          <w:rFonts w:ascii="Calibri" w:hAnsi="Calibri"/>
          <w:sz w:val="24"/>
          <w:szCs w:val="24"/>
        </w:rPr>
        <w:t xml:space="preserve"> videregives oplysninger til </w:t>
      </w:r>
      <w:r w:rsidR="000742DB" w:rsidRPr="00ED2250">
        <w:rPr>
          <w:rFonts w:ascii="Calibri" w:hAnsi="Calibri"/>
          <w:sz w:val="24"/>
          <w:szCs w:val="24"/>
        </w:rPr>
        <w:t>pårørende eller forsikringsselskaber</w:t>
      </w:r>
      <w:r w:rsidR="00ED2250">
        <w:rPr>
          <w:rFonts w:ascii="Calibri" w:hAnsi="Calibri"/>
          <w:sz w:val="24"/>
          <w:szCs w:val="24"/>
        </w:rPr>
        <w:t>.</w:t>
      </w:r>
    </w:p>
    <w:p w14:paraId="5C3EE074" w14:textId="77016DB6" w:rsidR="00F726EB" w:rsidRPr="00ED2250" w:rsidRDefault="00F726EB" w:rsidP="00773217">
      <w:pPr>
        <w:jc w:val="both"/>
        <w:rPr>
          <w:rFonts w:ascii="Calibri" w:hAnsi="Calibri"/>
          <w:sz w:val="24"/>
          <w:szCs w:val="24"/>
        </w:rPr>
        <w:sectPr w:rsidR="00F726EB" w:rsidRPr="00ED2250" w:rsidSect="0052392B">
          <w:headerReference w:type="default" r:id="rId8"/>
          <w:footerReference w:type="default" r:id="rId9"/>
          <w:pgSz w:w="11906" w:h="16838"/>
          <w:pgMar w:top="709" w:right="1134" w:bottom="1701" w:left="1134" w:header="708" w:footer="708" w:gutter="0"/>
          <w:cols w:space="708"/>
          <w:docGrid w:linePitch="360"/>
        </w:sectPr>
      </w:pPr>
    </w:p>
    <w:p w14:paraId="1765C6A4" w14:textId="77777777" w:rsidR="0052392B" w:rsidRPr="00ED2250" w:rsidRDefault="0052392B" w:rsidP="00773217">
      <w:pPr>
        <w:jc w:val="both"/>
        <w:rPr>
          <w:rFonts w:ascii="Calibri" w:hAnsi="Calibri"/>
          <w:b/>
          <w:sz w:val="24"/>
          <w:szCs w:val="24"/>
        </w:rPr>
      </w:pPr>
    </w:p>
    <w:p w14:paraId="36825294" w14:textId="77777777" w:rsidR="0052392B" w:rsidRPr="00ED2250" w:rsidRDefault="0052392B" w:rsidP="00773217">
      <w:pPr>
        <w:jc w:val="both"/>
        <w:rPr>
          <w:rFonts w:ascii="Calibri" w:hAnsi="Calibri"/>
          <w:b/>
          <w:sz w:val="24"/>
          <w:szCs w:val="24"/>
        </w:rPr>
      </w:pPr>
    </w:p>
    <w:p w14:paraId="73359768" w14:textId="77777777" w:rsidR="004D437B" w:rsidRPr="00ED2250" w:rsidRDefault="00AD66D6" w:rsidP="00773217">
      <w:pPr>
        <w:jc w:val="both"/>
        <w:rPr>
          <w:rFonts w:ascii="Calibri" w:hAnsi="Calibri"/>
          <w:b/>
          <w:sz w:val="24"/>
          <w:szCs w:val="24"/>
        </w:rPr>
      </w:pPr>
      <w:r w:rsidRPr="00ED2250">
        <w:rPr>
          <w:rFonts w:ascii="Calibri" w:hAnsi="Calibri"/>
          <w:b/>
          <w:sz w:val="24"/>
          <w:szCs w:val="24"/>
        </w:rPr>
        <w:lastRenderedPageBreak/>
        <w:t>Lov</w:t>
      </w:r>
      <w:r w:rsidR="004D437B" w:rsidRPr="00ED2250">
        <w:rPr>
          <w:rFonts w:ascii="Calibri" w:hAnsi="Calibri"/>
          <w:b/>
          <w:sz w:val="24"/>
          <w:szCs w:val="24"/>
        </w:rPr>
        <w:t xml:space="preserve">grundlag for behandling </w:t>
      </w:r>
      <w:r w:rsidRPr="00ED2250">
        <w:rPr>
          <w:rFonts w:ascii="Calibri" w:hAnsi="Calibri"/>
          <w:b/>
          <w:sz w:val="24"/>
          <w:szCs w:val="24"/>
        </w:rPr>
        <w:t xml:space="preserve">og videregivelse </w:t>
      </w:r>
      <w:r w:rsidR="004D437B" w:rsidRPr="00ED2250">
        <w:rPr>
          <w:rFonts w:ascii="Calibri" w:hAnsi="Calibri"/>
          <w:b/>
          <w:sz w:val="24"/>
          <w:szCs w:val="24"/>
        </w:rPr>
        <w:t>af personoplysninger</w:t>
      </w:r>
    </w:p>
    <w:p w14:paraId="674836AC" w14:textId="4B7BF52D" w:rsidR="00A241D8" w:rsidRPr="00ED2250" w:rsidRDefault="000B0994" w:rsidP="00537C05">
      <w:pPr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Det juridiske grundlag for</w:t>
      </w:r>
      <w:r w:rsidR="00F004C6" w:rsidRPr="00ED2250">
        <w:rPr>
          <w:rFonts w:ascii="Calibri" w:hAnsi="Calibri"/>
          <w:sz w:val="24"/>
          <w:szCs w:val="24"/>
        </w:rPr>
        <w:t xml:space="preserve"> at indsamle, behandle og videregive </w:t>
      </w:r>
      <w:r w:rsidR="00C807D3" w:rsidRPr="00ED2250">
        <w:rPr>
          <w:rFonts w:ascii="Calibri" w:hAnsi="Calibri"/>
          <w:sz w:val="24"/>
          <w:szCs w:val="24"/>
        </w:rPr>
        <w:t xml:space="preserve">dine personoplysninger er: </w:t>
      </w:r>
    </w:p>
    <w:p w14:paraId="1270FA1B" w14:textId="7983C2B9" w:rsidR="00A241D8" w:rsidRPr="00ED2250" w:rsidRDefault="00537C05" w:rsidP="00537C05">
      <w:pPr>
        <w:pStyle w:val="Listeafsnit"/>
        <w:numPr>
          <w:ilvl w:val="0"/>
          <w:numId w:val="8"/>
        </w:numPr>
        <w:spacing w:after="0"/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Til brug for den almindelige patientbehandling indsamles, behandles og videregives a</w:t>
      </w:r>
      <w:r w:rsidR="00A241D8" w:rsidRPr="00ED2250">
        <w:rPr>
          <w:rFonts w:ascii="Calibri" w:hAnsi="Calibri"/>
          <w:sz w:val="24"/>
          <w:szCs w:val="24"/>
        </w:rPr>
        <w:t>lminde</w:t>
      </w:r>
      <w:r w:rsidR="004F1322" w:rsidRPr="00ED2250">
        <w:rPr>
          <w:rFonts w:ascii="Calibri" w:hAnsi="Calibri"/>
          <w:sz w:val="24"/>
          <w:szCs w:val="24"/>
        </w:rPr>
        <w:t>lige persono</w:t>
      </w:r>
      <w:r w:rsidRPr="00ED2250">
        <w:rPr>
          <w:rFonts w:ascii="Calibri" w:hAnsi="Calibri"/>
          <w:sz w:val="24"/>
          <w:szCs w:val="24"/>
        </w:rPr>
        <w:t xml:space="preserve">plysninger </w:t>
      </w:r>
      <w:r w:rsidR="004F1322" w:rsidRPr="00ED2250">
        <w:rPr>
          <w:rFonts w:ascii="Calibri" w:hAnsi="Calibri"/>
          <w:sz w:val="24"/>
          <w:szCs w:val="24"/>
        </w:rPr>
        <w:t>i medfør af</w:t>
      </w:r>
      <w:r w:rsidR="00A241D8" w:rsidRPr="00ED2250">
        <w:rPr>
          <w:rFonts w:ascii="Calibri" w:hAnsi="Calibri"/>
          <w:sz w:val="24"/>
          <w:szCs w:val="24"/>
        </w:rPr>
        <w:t xml:space="preserve"> </w:t>
      </w:r>
      <w:r w:rsidR="00503322" w:rsidRPr="00ED2250">
        <w:rPr>
          <w:rFonts w:ascii="Calibri" w:hAnsi="Calibri"/>
          <w:sz w:val="24"/>
          <w:szCs w:val="24"/>
        </w:rPr>
        <w:t>d</w:t>
      </w:r>
      <w:r w:rsidR="00A241D8" w:rsidRPr="00ED2250">
        <w:rPr>
          <w:rFonts w:ascii="Calibri" w:hAnsi="Calibri"/>
          <w:sz w:val="24"/>
          <w:szCs w:val="24"/>
        </w:rPr>
        <w:t>atabeskytt</w:t>
      </w:r>
      <w:r w:rsidR="007F1B19">
        <w:rPr>
          <w:rFonts w:ascii="Calibri" w:hAnsi="Calibri"/>
          <w:sz w:val="24"/>
          <w:szCs w:val="24"/>
        </w:rPr>
        <w:t>elsesforordningen.</w:t>
      </w:r>
    </w:p>
    <w:p w14:paraId="1A375408" w14:textId="0CA19AE8" w:rsidR="00A241D8" w:rsidRPr="00ED2250" w:rsidRDefault="00EC565B" w:rsidP="00A241D8">
      <w:pPr>
        <w:pStyle w:val="Listeafsnit"/>
        <w:numPr>
          <w:ilvl w:val="0"/>
          <w:numId w:val="8"/>
        </w:numPr>
        <w:spacing w:after="0"/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Herudover er vi forpligtet til at behandle en række personoplysninger om dig ved den almindelige patientbehandling i medfør af autorisationslovens kap. 6</w:t>
      </w:r>
      <w:r w:rsidR="007F1B19">
        <w:rPr>
          <w:rStyle w:val="Fodnotehenvisning"/>
          <w:rFonts w:ascii="Calibri" w:hAnsi="Calibri"/>
          <w:sz w:val="24"/>
          <w:szCs w:val="24"/>
        </w:rPr>
        <w:footnoteReference w:id="1"/>
      </w:r>
      <w:r w:rsidRPr="00ED2250">
        <w:rPr>
          <w:rFonts w:ascii="Calibri" w:hAnsi="Calibri"/>
          <w:sz w:val="24"/>
          <w:szCs w:val="24"/>
        </w:rPr>
        <w:t>, bekendtgørelse om sundhedspersoners journaler (journalføringsbekendtgørelsen) særligt §§ 5-10, samt s</w:t>
      </w:r>
      <w:r w:rsidR="007F1B19">
        <w:rPr>
          <w:rFonts w:ascii="Calibri" w:hAnsi="Calibri"/>
          <w:sz w:val="24"/>
          <w:szCs w:val="24"/>
        </w:rPr>
        <w:t>undhedslovens kap. 9.</w:t>
      </w:r>
      <w:r w:rsidR="007F1B19">
        <w:rPr>
          <w:rStyle w:val="Fodnotehenvisning"/>
          <w:rFonts w:ascii="Calibri" w:hAnsi="Calibri"/>
          <w:sz w:val="24"/>
          <w:szCs w:val="24"/>
        </w:rPr>
        <w:footnoteReference w:id="2"/>
      </w:r>
    </w:p>
    <w:p w14:paraId="57B7F112" w14:textId="0E891E11" w:rsidR="001F4BAC" w:rsidRPr="00ED2250" w:rsidRDefault="006E5580" w:rsidP="001F4BAC">
      <w:pPr>
        <w:pStyle w:val="Listeafsnit"/>
        <w:numPr>
          <w:ilvl w:val="0"/>
          <w:numId w:val="9"/>
        </w:numPr>
        <w:spacing w:after="0"/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 xml:space="preserve">Oplysninger til brug for afregning for patientbehandling fremsendes </w:t>
      </w:r>
      <w:r w:rsidR="009B3A37" w:rsidRPr="00ED2250">
        <w:rPr>
          <w:rFonts w:ascii="Calibri" w:hAnsi="Calibri"/>
          <w:sz w:val="24"/>
          <w:szCs w:val="24"/>
        </w:rPr>
        <w:t>hver uge til ’Danmark’</w:t>
      </w:r>
      <w:r w:rsidR="001F4BAC" w:rsidRPr="00ED2250">
        <w:rPr>
          <w:rFonts w:ascii="Calibri" w:hAnsi="Calibri"/>
          <w:sz w:val="24"/>
          <w:szCs w:val="24"/>
        </w:rPr>
        <w:t xml:space="preserve"> </w:t>
      </w:r>
    </w:p>
    <w:p w14:paraId="361FE3DD" w14:textId="6266EC21" w:rsidR="00271D97" w:rsidRPr="00ED2250" w:rsidRDefault="00F93E51" w:rsidP="00271D97">
      <w:pPr>
        <w:pStyle w:val="Listeafsnit"/>
        <w:numPr>
          <w:ilvl w:val="0"/>
          <w:numId w:val="8"/>
        </w:numPr>
        <w:spacing w:after="0" w:line="260" w:lineRule="atLeast"/>
        <w:ind w:left="714" w:hanging="357"/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Epikriser, som er et kort sammendrag af patientens sygehistorie og behandlingsforløb sendes til henvisende læge og i nogle tilfælde</w:t>
      </w:r>
      <w:r w:rsidR="007149A3" w:rsidRPr="00ED2250">
        <w:rPr>
          <w:rFonts w:ascii="Calibri" w:hAnsi="Calibri"/>
          <w:sz w:val="24"/>
          <w:szCs w:val="24"/>
        </w:rPr>
        <w:t xml:space="preserve"> til</w:t>
      </w:r>
      <w:r w:rsidRPr="00ED2250">
        <w:rPr>
          <w:rFonts w:ascii="Calibri" w:hAnsi="Calibri"/>
          <w:sz w:val="24"/>
          <w:szCs w:val="24"/>
        </w:rPr>
        <w:t xml:space="preserve"> henvisende sygehus efter reglerne i s</w:t>
      </w:r>
      <w:r w:rsidR="00503322" w:rsidRPr="00ED2250">
        <w:rPr>
          <w:rFonts w:ascii="Calibri" w:hAnsi="Calibri"/>
          <w:sz w:val="24"/>
          <w:szCs w:val="24"/>
        </w:rPr>
        <w:t xml:space="preserve">undhedslovens kap. 9. </w:t>
      </w:r>
    </w:p>
    <w:p w14:paraId="61672948" w14:textId="73F2D086" w:rsidR="00503322" w:rsidRPr="00ED2250" w:rsidRDefault="00F93E51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Dine p</w:t>
      </w:r>
      <w:r w:rsidR="00503322" w:rsidRPr="00ED2250">
        <w:rPr>
          <w:rFonts w:ascii="Calibri" w:hAnsi="Calibri"/>
          <w:sz w:val="24"/>
          <w:szCs w:val="24"/>
        </w:rPr>
        <w:t>ersonoplysninger</w:t>
      </w:r>
      <w:r w:rsidRPr="00ED2250">
        <w:rPr>
          <w:rFonts w:ascii="Calibri" w:hAnsi="Calibri"/>
          <w:sz w:val="24"/>
          <w:szCs w:val="24"/>
        </w:rPr>
        <w:t xml:space="preserve"> videregives alene</w:t>
      </w:r>
      <w:r w:rsidR="00503322" w:rsidRPr="00ED2250">
        <w:rPr>
          <w:rFonts w:ascii="Calibri" w:hAnsi="Calibri"/>
          <w:sz w:val="24"/>
          <w:szCs w:val="24"/>
        </w:rPr>
        <w:t xml:space="preserve"> til forsikringsselskaber med dit forudgående samtykke, jf. </w:t>
      </w:r>
      <w:r w:rsidR="007F1B19">
        <w:rPr>
          <w:rFonts w:ascii="Calibri" w:hAnsi="Calibri"/>
          <w:sz w:val="24"/>
          <w:szCs w:val="24"/>
        </w:rPr>
        <w:t>databeskyttelsesforordningen.</w:t>
      </w:r>
    </w:p>
    <w:p w14:paraId="0DBB1BA7" w14:textId="5D66F86F" w:rsidR="00DF645E" w:rsidRPr="00ED2250" w:rsidRDefault="00F93E51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Dine p</w:t>
      </w:r>
      <w:r w:rsidR="003F4468" w:rsidRPr="00ED2250">
        <w:rPr>
          <w:rFonts w:ascii="Calibri" w:hAnsi="Calibri"/>
          <w:sz w:val="24"/>
          <w:szCs w:val="24"/>
        </w:rPr>
        <w:t>ersonoplysninger</w:t>
      </w:r>
      <w:r w:rsidRPr="00ED2250">
        <w:rPr>
          <w:rFonts w:ascii="Calibri" w:hAnsi="Calibri"/>
          <w:sz w:val="24"/>
          <w:szCs w:val="24"/>
        </w:rPr>
        <w:t xml:space="preserve"> videregives alene</w:t>
      </w:r>
      <w:r w:rsidR="003F4468" w:rsidRPr="00ED2250">
        <w:rPr>
          <w:rFonts w:ascii="Calibri" w:hAnsi="Calibri"/>
          <w:sz w:val="24"/>
          <w:szCs w:val="24"/>
        </w:rPr>
        <w:t xml:space="preserve"> til dine pårørende med</w:t>
      </w:r>
      <w:r w:rsidR="00DF645E" w:rsidRPr="00ED2250">
        <w:rPr>
          <w:rFonts w:ascii="Calibri" w:hAnsi="Calibri"/>
          <w:sz w:val="24"/>
          <w:szCs w:val="24"/>
        </w:rPr>
        <w:t xml:space="preserve"> dit forudgående samtykke </w:t>
      </w:r>
      <w:r w:rsidR="000629AA" w:rsidRPr="00ED2250">
        <w:rPr>
          <w:rFonts w:ascii="Calibri" w:hAnsi="Calibri"/>
          <w:sz w:val="24"/>
          <w:szCs w:val="24"/>
        </w:rPr>
        <w:t>efter reglerne i</w:t>
      </w:r>
      <w:r w:rsidR="00DF645E" w:rsidRPr="00ED2250">
        <w:rPr>
          <w:rFonts w:ascii="Calibri" w:hAnsi="Calibri"/>
          <w:sz w:val="24"/>
          <w:szCs w:val="24"/>
        </w:rPr>
        <w:t xml:space="preserve"> sundhedslovens § 43. </w:t>
      </w:r>
    </w:p>
    <w:p w14:paraId="274F43CD" w14:textId="41637E96" w:rsidR="000629AA" w:rsidRPr="00ED2250" w:rsidRDefault="000629AA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Ved afdøde patienter kan visse personoplysninger videregives til afdødes nærmeste pårørende</w:t>
      </w:r>
      <w:r w:rsidR="0052392B" w:rsidRPr="00ED2250">
        <w:rPr>
          <w:rFonts w:ascii="Calibri" w:hAnsi="Calibri"/>
          <w:sz w:val="24"/>
          <w:szCs w:val="24"/>
        </w:rPr>
        <w:t xml:space="preserve"> eller</w:t>
      </w:r>
      <w:r w:rsidRPr="00ED2250">
        <w:rPr>
          <w:rFonts w:ascii="Calibri" w:hAnsi="Calibri"/>
          <w:sz w:val="24"/>
          <w:szCs w:val="24"/>
        </w:rPr>
        <w:t xml:space="preserve"> afdøde</w:t>
      </w:r>
      <w:r w:rsidR="0052392B" w:rsidRPr="00ED2250">
        <w:rPr>
          <w:rFonts w:ascii="Calibri" w:hAnsi="Calibri"/>
          <w:sz w:val="24"/>
          <w:szCs w:val="24"/>
        </w:rPr>
        <w:t xml:space="preserve">s alment praktiserende læge </w:t>
      </w:r>
      <w:r w:rsidRPr="00ED2250">
        <w:rPr>
          <w:rFonts w:ascii="Calibri" w:hAnsi="Calibri"/>
          <w:sz w:val="24"/>
          <w:szCs w:val="24"/>
        </w:rPr>
        <w:t xml:space="preserve">efter reglerne i sundhedslovens § 45. </w:t>
      </w:r>
    </w:p>
    <w:p w14:paraId="58D6CA29" w14:textId="7C8375BD" w:rsidR="00BD31D5" w:rsidRPr="00ED2250" w:rsidRDefault="00BD31D5" w:rsidP="00773217">
      <w:pPr>
        <w:jc w:val="both"/>
        <w:rPr>
          <w:rFonts w:ascii="Calibri" w:hAnsi="Calibri"/>
          <w:sz w:val="24"/>
          <w:szCs w:val="24"/>
        </w:rPr>
      </w:pPr>
    </w:p>
    <w:p w14:paraId="605C567E" w14:textId="134274BC" w:rsidR="00C44A7B" w:rsidRPr="00ED2250" w:rsidRDefault="00A97780" w:rsidP="00F93E51">
      <w:pPr>
        <w:keepNext/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b/>
          <w:sz w:val="24"/>
          <w:szCs w:val="24"/>
        </w:rPr>
        <w:t>Tilbagekaldelse af samtykke</w:t>
      </w:r>
      <w:r w:rsidR="009F1392" w:rsidRPr="00ED2250">
        <w:rPr>
          <w:rFonts w:ascii="Calibri" w:hAnsi="Calibri"/>
          <w:b/>
          <w:sz w:val="24"/>
          <w:szCs w:val="24"/>
        </w:rPr>
        <w:t xml:space="preserve">. </w:t>
      </w:r>
      <w:r w:rsidR="00C44A7B" w:rsidRPr="00ED2250">
        <w:rPr>
          <w:rFonts w:ascii="Calibri" w:hAnsi="Calibri"/>
          <w:sz w:val="24"/>
          <w:szCs w:val="24"/>
        </w:rPr>
        <w:t xml:space="preserve">Hvis behandlingen </w:t>
      </w:r>
      <w:r w:rsidR="00ED7241" w:rsidRPr="00ED2250">
        <w:rPr>
          <w:rFonts w:ascii="Calibri" w:hAnsi="Calibri"/>
          <w:sz w:val="24"/>
          <w:szCs w:val="24"/>
        </w:rPr>
        <w:t xml:space="preserve">af </w:t>
      </w:r>
      <w:r w:rsidR="00F93E51" w:rsidRPr="00ED2250">
        <w:rPr>
          <w:rFonts w:ascii="Calibri" w:hAnsi="Calibri"/>
          <w:sz w:val="24"/>
          <w:szCs w:val="24"/>
        </w:rPr>
        <w:t xml:space="preserve">dine </w:t>
      </w:r>
      <w:r w:rsidR="00ED7241" w:rsidRPr="00ED2250">
        <w:rPr>
          <w:rFonts w:ascii="Calibri" w:hAnsi="Calibri"/>
          <w:sz w:val="24"/>
          <w:szCs w:val="24"/>
        </w:rPr>
        <w:t xml:space="preserve">personoplysninger </w:t>
      </w:r>
      <w:r w:rsidR="00C44A7B" w:rsidRPr="00ED2250">
        <w:rPr>
          <w:rFonts w:ascii="Calibri" w:hAnsi="Calibri"/>
          <w:sz w:val="24"/>
          <w:szCs w:val="24"/>
        </w:rPr>
        <w:t>er baseret på samtykke, har du ret</w:t>
      </w:r>
      <w:r w:rsidR="00F93E51" w:rsidRPr="00ED2250">
        <w:rPr>
          <w:rFonts w:ascii="Calibri" w:hAnsi="Calibri"/>
          <w:sz w:val="24"/>
          <w:szCs w:val="24"/>
        </w:rPr>
        <w:t xml:space="preserve"> til at tilbagekalde samtykket. Hvis du tilbagekalder samtykket, </w:t>
      </w:r>
      <w:r w:rsidR="00C44A7B" w:rsidRPr="00ED2250">
        <w:rPr>
          <w:rFonts w:ascii="Calibri" w:hAnsi="Calibri"/>
          <w:sz w:val="24"/>
          <w:szCs w:val="24"/>
        </w:rPr>
        <w:t>påvirker det ikke behandlingen forud for tilbagekaldelse af samtykket, herunder en videregivelse baseret på samtykke.</w:t>
      </w:r>
    </w:p>
    <w:p w14:paraId="516F17E2" w14:textId="77777777" w:rsidR="00C44A7B" w:rsidRPr="00ED2250" w:rsidRDefault="00C44A7B" w:rsidP="00C44A7B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14:paraId="02CA2302" w14:textId="7D80E6A4" w:rsidR="004D437B" w:rsidRPr="00ED2250" w:rsidRDefault="005D0E2D" w:rsidP="00773217">
      <w:pPr>
        <w:jc w:val="both"/>
        <w:rPr>
          <w:rFonts w:ascii="Calibri" w:hAnsi="Calibri"/>
          <w:b/>
          <w:sz w:val="24"/>
          <w:szCs w:val="24"/>
        </w:rPr>
      </w:pPr>
      <w:r w:rsidRPr="00ED2250">
        <w:rPr>
          <w:rFonts w:ascii="Calibri" w:hAnsi="Calibri"/>
          <w:b/>
          <w:sz w:val="24"/>
          <w:szCs w:val="24"/>
        </w:rPr>
        <w:t>Brug af</w:t>
      </w:r>
      <w:r w:rsidR="00A969BB" w:rsidRPr="00ED2250">
        <w:rPr>
          <w:rFonts w:ascii="Calibri" w:hAnsi="Calibri"/>
          <w:b/>
          <w:sz w:val="24"/>
          <w:szCs w:val="24"/>
        </w:rPr>
        <w:t xml:space="preserve"> databehandlere</w:t>
      </w:r>
    </w:p>
    <w:p w14:paraId="385F4B1B" w14:textId="34883E0F" w:rsidR="00A969BB" w:rsidRPr="00ED2250" w:rsidRDefault="00355359" w:rsidP="00B66CD8">
      <w:pPr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Dine pe</w:t>
      </w:r>
      <w:r w:rsidR="00C44A7B" w:rsidRPr="00ED2250">
        <w:rPr>
          <w:rFonts w:ascii="Calibri" w:hAnsi="Calibri"/>
          <w:sz w:val="24"/>
          <w:szCs w:val="24"/>
        </w:rPr>
        <w:t>rsonoplysninger</w:t>
      </w:r>
      <w:r w:rsidR="005D0E2D" w:rsidRPr="00ED2250">
        <w:rPr>
          <w:rFonts w:ascii="Calibri" w:hAnsi="Calibri"/>
          <w:sz w:val="24"/>
          <w:szCs w:val="24"/>
        </w:rPr>
        <w:t xml:space="preserve"> behandles og</w:t>
      </w:r>
      <w:r w:rsidR="00C44A7B" w:rsidRPr="00ED2250">
        <w:rPr>
          <w:rFonts w:ascii="Calibri" w:hAnsi="Calibri"/>
          <w:sz w:val="24"/>
          <w:szCs w:val="24"/>
        </w:rPr>
        <w:t xml:space="preserve"> </w:t>
      </w:r>
      <w:r w:rsidRPr="00ED2250">
        <w:rPr>
          <w:rFonts w:ascii="Calibri" w:hAnsi="Calibri"/>
          <w:sz w:val="24"/>
          <w:szCs w:val="24"/>
        </w:rPr>
        <w:t xml:space="preserve">opbevares hos </w:t>
      </w:r>
      <w:r w:rsidR="0052392B" w:rsidRPr="00ED2250">
        <w:rPr>
          <w:rFonts w:ascii="Calibri" w:hAnsi="Calibri"/>
          <w:sz w:val="24"/>
          <w:szCs w:val="24"/>
        </w:rPr>
        <w:t xml:space="preserve">vores </w:t>
      </w:r>
      <w:r w:rsidR="00C44A7B" w:rsidRPr="00ED2250">
        <w:rPr>
          <w:rFonts w:ascii="Calibri" w:hAnsi="Calibri"/>
          <w:sz w:val="24"/>
          <w:szCs w:val="24"/>
        </w:rPr>
        <w:t xml:space="preserve">databehandlere, som </w:t>
      </w:r>
      <w:r w:rsidRPr="00ED2250">
        <w:rPr>
          <w:rFonts w:ascii="Calibri" w:hAnsi="Calibri"/>
          <w:sz w:val="24"/>
          <w:szCs w:val="24"/>
        </w:rPr>
        <w:t xml:space="preserve">opbevarer dem på vegne af og efter instruks fra </w:t>
      </w:r>
      <w:r w:rsidR="0052392B" w:rsidRPr="00ED2250">
        <w:rPr>
          <w:rFonts w:ascii="Calibri" w:hAnsi="Calibri"/>
          <w:sz w:val="24"/>
          <w:szCs w:val="24"/>
        </w:rPr>
        <w:t>os</w:t>
      </w:r>
      <w:r w:rsidRPr="00ED2250">
        <w:rPr>
          <w:rFonts w:ascii="Calibri" w:hAnsi="Calibri"/>
          <w:sz w:val="24"/>
          <w:szCs w:val="24"/>
        </w:rPr>
        <w:t xml:space="preserve">. </w:t>
      </w:r>
      <w:r w:rsidR="0052392B" w:rsidRPr="00ED2250">
        <w:rPr>
          <w:rFonts w:ascii="Calibri" w:hAnsi="Calibri"/>
          <w:sz w:val="24"/>
          <w:szCs w:val="24"/>
        </w:rPr>
        <w:t>Vores</w:t>
      </w:r>
      <w:r w:rsidR="00B66CD8" w:rsidRPr="00ED2250">
        <w:rPr>
          <w:rFonts w:ascii="Calibri" w:hAnsi="Calibri"/>
          <w:sz w:val="24"/>
          <w:szCs w:val="24"/>
        </w:rPr>
        <w:t xml:space="preserve"> databehandlere fremgår af Hoveddokumentet.</w:t>
      </w:r>
    </w:p>
    <w:p w14:paraId="2F055C61" w14:textId="77777777" w:rsidR="007D62F9" w:rsidRPr="00ED2250" w:rsidRDefault="007D62F9" w:rsidP="007D62F9">
      <w:pPr>
        <w:jc w:val="both"/>
        <w:rPr>
          <w:rFonts w:ascii="Calibri" w:hAnsi="Calibri"/>
          <w:sz w:val="24"/>
          <w:szCs w:val="24"/>
          <w:highlight w:val="yellow"/>
        </w:rPr>
      </w:pPr>
    </w:p>
    <w:p w14:paraId="1FADBC00" w14:textId="00BD06AD" w:rsidR="00F97711" w:rsidRPr="00ED2250" w:rsidRDefault="003C7E0C" w:rsidP="00773217">
      <w:pPr>
        <w:jc w:val="both"/>
        <w:rPr>
          <w:rFonts w:ascii="Calibri" w:hAnsi="Calibri"/>
          <w:b/>
          <w:sz w:val="24"/>
          <w:szCs w:val="24"/>
        </w:rPr>
      </w:pPr>
      <w:r w:rsidRPr="00ED2250">
        <w:rPr>
          <w:rFonts w:ascii="Calibri" w:hAnsi="Calibri"/>
          <w:b/>
          <w:sz w:val="24"/>
          <w:szCs w:val="24"/>
        </w:rPr>
        <w:t>Opbevaringsperiode</w:t>
      </w:r>
    </w:p>
    <w:p w14:paraId="380855DE" w14:textId="1ED5B406" w:rsidR="000111EA" w:rsidRPr="00ED2250" w:rsidRDefault="0052392B" w:rsidP="00773217">
      <w:pPr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Vi</w:t>
      </w:r>
      <w:r w:rsidR="00A866B9" w:rsidRPr="00ED2250">
        <w:rPr>
          <w:rFonts w:ascii="Calibri" w:hAnsi="Calibri"/>
          <w:sz w:val="24"/>
          <w:szCs w:val="24"/>
        </w:rPr>
        <w:t xml:space="preserve"> opbevarer personoplysninger om dig, så længe vi har behov for at varetage de overfor angivne formål. </w:t>
      </w:r>
      <w:r w:rsidRPr="00ED2250">
        <w:rPr>
          <w:rFonts w:ascii="Calibri" w:hAnsi="Calibri"/>
          <w:sz w:val="24"/>
          <w:szCs w:val="24"/>
        </w:rPr>
        <w:t>Vi</w:t>
      </w:r>
      <w:r w:rsidR="00F97711" w:rsidRPr="00ED2250">
        <w:rPr>
          <w:rFonts w:ascii="Calibri" w:hAnsi="Calibri"/>
          <w:sz w:val="24"/>
          <w:szCs w:val="24"/>
        </w:rPr>
        <w:t xml:space="preserve"> har </w:t>
      </w:r>
      <w:r w:rsidR="00A866B9" w:rsidRPr="00ED2250">
        <w:rPr>
          <w:rFonts w:ascii="Calibri" w:hAnsi="Calibri"/>
          <w:sz w:val="24"/>
          <w:szCs w:val="24"/>
        </w:rPr>
        <w:t xml:space="preserve">dog </w:t>
      </w:r>
      <w:r w:rsidR="003C7E0C" w:rsidRPr="00ED2250">
        <w:rPr>
          <w:rFonts w:ascii="Calibri" w:hAnsi="Calibri"/>
          <w:sz w:val="24"/>
          <w:szCs w:val="24"/>
        </w:rPr>
        <w:t>i henhold til journalføringsbekendtgørelsen</w:t>
      </w:r>
      <w:r w:rsidR="00F97711" w:rsidRPr="00ED2250">
        <w:rPr>
          <w:rFonts w:ascii="Calibri" w:hAnsi="Calibri"/>
          <w:sz w:val="24"/>
          <w:szCs w:val="24"/>
        </w:rPr>
        <w:t xml:space="preserve"> pligt til at opbevare disse i minimum 10 år </w:t>
      </w:r>
      <w:r w:rsidR="00DF37FF" w:rsidRPr="00ED2250">
        <w:rPr>
          <w:rFonts w:ascii="Calibri" w:hAnsi="Calibri"/>
          <w:sz w:val="24"/>
          <w:szCs w:val="24"/>
        </w:rPr>
        <w:t>efter seneste tilførsel til journalen</w:t>
      </w:r>
      <w:r w:rsidR="00A866B9" w:rsidRPr="00ED2250">
        <w:rPr>
          <w:rFonts w:ascii="Calibri" w:hAnsi="Calibri"/>
          <w:sz w:val="24"/>
          <w:szCs w:val="24"/>
        </w:rPr>
        <w:t xml:space="preserve">. Der kan opstå tilfælde hvor </w:t>
      </w:r>
      <w:r w:rsidRPr="00ED2250">
        <w:rPr>
          <w:rFonts w:ascii="Calibri" w:hAnsi="Calibri"/>
          <w:sz w:val="24"/>
          <w:szCs w:val="24"/>
        </w:rPr>
        <w:t>vi</w:t>
      </w:r>
      <w:r w:rsidR="00A866B9" w:rsidRPr="00ED2250">
        <w:rPr>
          <w:rFonts w:ascii="Calibri" w:hAnsi="Calibri"/>
          <w:sz w:val="24"/>
          <w:szCs w:val="24"/>
        </w:rPr>
        <w:t xml:space="preserve"> er nødsaget til at opbevare dine personoplysninger i længere tid, </w:t>
      </w:r>
      <w:r w:rsidR="00CC6F62" w:rsidRPr="00ED2250">
        <w:rPr>
          <w:rFonts w:ascii="Calibri" w:hAnsi="Calibri"/>
          <w:sz w:val="24"/>
          <w:szCs w:val="24"/>
        </w:rPr>
        <w:t>f.eks.</w:t>
      </w:r>
      <w:r w:rsidR="00A866B9" w:rsidRPr="00ED2250">
        <w:rPr>
          <w:rFonts w:ascii="Calibri" w:hAnsi="Calibri"/>
          <w:sz w:val="24"/>
          <w:szCs w:val="24"/>
        </w:rPr>
        <w:t xml:space="preserve"> i </w:t>
      </w:r>
      <w:r w:rsidR="00F97711" w:rsidRPr="00ED2250">
        <w:rPr>
          <w:rFonts w:ascii="Calibri" w:hAnsi="Calibri"/>
          <w:sz w:val="24"/>
          <w:szCs w:val="24"/>
        </w:rPr>
        <w:t>forbindelse med en klagesag eller erstatningssag</w:t>
      </w:r>
      <w:r w:rsidR="000111EA" w:rsidRPr="00ED2250">
        <w:rPr>
          <w:rFonts w:ascii="Calibri" w:hAnsi="Calibri"/>
          <w:sz w:val="24"/>
          <w:szCs w:val="24"/>
        </w:rPr>
        <w:t>, hvor oplysninger i så fald vil blive opbevaret</w:t>
      </w:r>
      <w:r w:rsidR="00CC6F62" w:rsidRPr="00ED2250">
        <w:rPr>
          <w:rFonts w:ascii="Calibri" w:hAnsi="Calibri"/>
          <w:sz w:val="24"/>
          <w:szCs w:val="24"/>
        </w:rPr>
        <w:t>,</w:t>
      </w:r>
      <w:r w:rsidR="000111EA" w:rsidRPr="00ED2250">
        <w:rPr>
          <w:rFonts w:ascii="Calibri" w:hAnsi="Calibri"/>
          <w:sz w:val="24"/>
          <w:szCs w:val="24"/>
        </w:rPr>
        <w:t xml:space="preserve"> indtil sagen er endeligt afsluttet. </w:t>
      </w:r>
      <w:r w:rsidRPr="00ED2250">
        <w:rPr>
          <w:rFonts w:ascii="Calibri" w:hAnsi="Calibri"/>
          <w:sz w:val="24"/>
          <w:szCs w:val="24"/>
        </w:rPr>
        <w:t>Du kan vælge at få din journal slettet inden for et bestemt antal dage.</w:t>
      </w:r>
    </w:p>
    <w:p w14:paraId="389B7BC7" w14:textId="77777777" w:rsidR="000111EA" w:rsidRPr="00ED2250" w:rsidRDefault="000111EA" w:rsidP="00A866B9">
      <w:pPr>
        <w:jc w:val="both"/>
        <w:rPr>
          <w:rFonts w:ascii="Calibri" w:hAnsi="Calibri"/>
          <w:sz w:val="24"/>
          <w:szCs w:val="24"/>
        </w:rPr>
      </w:pPr>
    </w:p>
    <w:p w14:paraId="062EC0D5" w14:textId="30F37003" w:rsidR="00A866B9" w:rsidRPr="00ED2250" w:rsidRDefault="00A866B9" w:rsidP="00A866B9">
      <w:pPr>
        <w:jc w:val="both"/>
        <w:rPr>
          <w:rFonts w:ascii="Calibri" w:hAnsi="Calibri"/>
          <w:b/>
          <w:sz w:val="24"/>
          <w:szCs w:val="24"/>
        </w:rPr>
      </w:pPr>
      <w:r w:rsidRPr="00ED2250">
        <w:rPr>
          <w:rFonts w:ascii="Calibri" w:hAnsi="Calibri"/>
          <w:b/>
          <w:sz w:val="24"/>
          <w:szCs w:val="24"/>
        </w:rPr>
        <w:t>Dine rettigheder</w:t>
      </w:r>
    </w:p>
    <w:p w14:paraId="20E2F2B8" w14:textId="2A287112" w:rsidR="001A5283" w:rsidRPr="00ED2250" w:rsidRDefault="005D0E2D" w:rsidP="001A5283">
      <w:pPr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lastRenderedPageBreak/>
        <w:t>Du har</w:t>
      </w:r>
      <w:r w:rsidR="00DE2DA0" w:rsidRPr="00ED2250">
        <w:rPr>
          <w:rFonts w:ascii="Calibri" w:hAnsi="Calibri"/>
          <w:sz w:val="24"/>
          <w:szCs w:val="24"/>
        </w:rPr>
        <w:t xml:space="preserve"> </w:t>
      </w:r>
      <w:r w:rsidR="001A5283" w:rsidRPr="00ED2250">
        <w:rPr>
          <w:rFonts w:ascii="Calibri" w:hAnsi="Calibri"/>
          <w:sz w:val="24"/>
          <w:szCs w:val="24"/>
        </w:rPr>
        <w:t xml:space="preserve">– med lovens begrænsninger - visse rettigheder, herunder retten til indsigt i personoplysninger, retten til at få ændret ukorrekte oplysninger, retten til at få slettet oplysninger, retten til at få begrænset oplysninger, retten til </w:t>
      </w:r>
      <w:proofErr w:type="spellStart"/>
      <w:r w:rsidR="001A5283" w:rsidRPr="00ED2250">
        <w:rPr>
          <w:rFonts w:ascii="Calibri" w:hAnsi="Calibri"/>
          <w:sz w:val="24"/>
          <w:szCs w:val="24"/>
        </w:rPr>
        <w:t>dataportabilitet</w:t>
      </w:r>
      <w:proofErr w:type="spellEnd"/>
      <w:r w:rsidR="001A5283" w:rsidRPr="00ED2250">
        <w:rPr>
          <w:rFonts w:ascii="Calibri" w:hAnsi="Calibri"/>
          <w:sz w:val="24"/>
          <w:szCs w:val="24"/>
        </w:rPr>
        <w:t>, retten til at gøre indsigelse mod behandlingen af personoplysn</w:t>
      </w:r>
      <w:r w:rsidR="00DE2DA0" w:rsidRPr="00ED2250">
        <w:rPr>
          <w:rFonts w:ascii="Calibri" w:hAnsi="Calibri"/>
          <w:sz w:val="24"/>
          <w:szCs w:val="24"/>
        </w:rPr>
        <w:t>ingerne, herunder ift. automati</w:t>
      </w:r>
      <w:r w:rsidR="001A5283" w:rsidRPr="00ED2250">
        <w:rPr>
          <w:rFonts w:ascii="Calibri" w:hAnsi="Calibri"/>
          <w:sz w:val="24"/>
          <w:szCs w:val="24"/>
        </w:rPr>
        <w:t>seret, individuel beslutningstagning</w:t>
      </w:r>
      <w:r w:rsidR="00DE2DA0" w:rsidRPr="00ED2250">
        <w:rPr>
          <w:rFonts w:ascii="Calibri" w:hAnsi="Calibri"/>
          <w:sz w:val="24"/>
          <w:szCs w:val="24"/>
        </w:rPr>
        <w:t xml:space="preserve"> (”profilering”)</w:t>
      </w:r>
      <w:r w:rsidR="001A5283" w:rsidRPr="00ED2250">
        <w:rPr>
          <w:rFonts w:ascii="Calibri" w:hAnsi="Calibri"/>
          <w:sz w:val="24"/>
          <w:szCs w:val="24"/>
        </w:rPr>
        <w:t xml:space="preserve">. </w:t>
      </w:r>
    </w:p>
    <w:p w14:paraId="308C1DC9" w14:textId="0A5F6B4F" w:rsidR="00F8374C" w:rsidRPr="00ED2250" w:rsidRDefault="001A5283" w:rsidP="001A5283">
      <w:pPr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Du har også ret til at klage til en kompetent tilsynsmyndighed, herunder Datatilsynet.</w:t>
      </w:r>
    </w:p>
    <w:p w14:paraId="09A46D86" w14:textId="77777777" w:rsidR="00F8374C" w:rsidRPr="00ED2250" w:rsidRDefault="00F8374C" w:rsidP="001A5283">
      <w:pPr>
        <w:jc w:val="both"/>
        <w:rPr>
          <w:rFonts w:ascii="Calibri" w:hAnsi="Calibri"/>
          <w:sz w:val="24"/>
          <w:szCs w:val="24"/>
        </w:rPr>
      </w:pPr>
    </w:p>
    <w:p w14:paraId="36FB803E" w14:textId="3775D68F" w:rsidR="001A5283" w:rsidRPr="00ED2250" w:rsidRDefault="001A5283" w:rsidP="00F93E51">
      <w:pPr>
        <w:keepNext/>
        <w:jc w:val="both"/>
        <w:rPr>
          <w:rFonts w:ascii="Calibri" w:hAnsi="Calibri"/>
          <w:b/>
          <w:sz w:val="24"/>
          <w:szCs w:val="24"/>
        </w:rPr>
      </w:pPr>
      <w:r w:rsidRPr="00ED2250">
        <w:rPr>
          <w:rFonts w:ascii="Calibri" w:hAnsi="Calibri"/>
          <w:b/>
          <w:sz w:val="24"/>
          <w:szCs w:val="24"/>
        </w:rPr>
        <w:t>Kontakt</w:t>
      </w:r>
    </w:p>
    <w:p w14:paraId="6973A808" w14:textId="7D17E315" w:rsidR="001A5283" w:rsidRPr="00ED2250" w:rsidRDefault="001A5283" w:rsidP="00F93E51">
      <w:pPr>
        <w:keepNext/>
        <w:spacing w:after="0"/>
        <w:jc w:val="both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Hvis du har spørgsmål vedrørende behandlingen af dine personoplysn</w:t>
      </w:r>
      <w:r w:rsidR="00DE2DA0" w:rsidRPr="00ED2250">
        <w:rPr>
          <w:rFonts w:ascii="Calibri" w:hAnsi="Calibri"/>
          <w:sz w:val="24"/>
          <w:szCs w:val="24"/>
        </w:rPr>
        <w:t>inger eller ud</w:t>
      </w:r>
      <w:r w:rsidRPr="00ED2250">
        <w:rPr>
          <w:rFonts w:ascii="Calibri" w:hAnsi="Calibri"/>
          <w:sz w:val="24"/>
          <w:szCs w:val="24"/>
        </w:rPr>
        <w:t xml:space="preserve">nyttelsen af dine rettigheder, er du velkommen til at </w:t>
      </w:r>
      <w:r w:rsidR="00DE2DA0" w:rsidRPr="00ED2250">
        <w:rPr>
          <w:rFonts w:ascii="Calibri" w:hAnsi="Calibri"/>
          <w:sz w:val="24"/>
          <w:szCs w:val="24"/>
        </w:rPr>
        <w:t xml:space="preserve">kontakte </w:t>
      </w:r>
      <w:r w:rsidR="00B66CD8" w:rsidRPr="00ED2250">
        <w:rPr>
          <w:rFonts w:ascii="Calibri" w:hAnsi="Calibri"/>
          <w:sz w:val="24"/>
          <w:szCs w:val="24"/>
        </w:rPr>
        <w:t xml:space="preserve">klinikken </w:t>
      </w:r>
      <w:r w:rsidR="00DE2DA0" w:rsidRPr="00ED2250">
        <w:rPr>
          <w:rFonts w:ascii="Calibri" w:hAnsi="Calibri"/>
          <w:sz w:val="24"/>
          <w:szCs w:val="24"/>
        </w:rPr>
        <w:t xml:space="preserve">på </w:t>
      </w:r>
      <w:r w:rsidR="0052392B" w:rsidRPr="00ED2250">
        <w:rPr>
          <w:rFonts w:ascii="Calibri" w:hAnsi="Calibri"/>
          <w:sz w:val="24"/>
          <w:szCs w:val="24"/>
        </w:rPr>
        <w:t>skranken@kiropraktor-huset.dk</w:t>
      </w:r>
    </w:p>
    <w:p w14:paraId="15022F1F" w14:textId="77777777" w:rsidR="001A5283" w:rsidRPr="00ED2250" w:rsidRDefault="001A5283" w:rsidP="001A5283">
      <w:pPr>
        <w:spacing w:after="0"/>
        <w:jc w:val="both"/>
        <w:rPr>
          <w:rFonts w:ascii="Calibri" w:hAnsi="Calibri"/>
          <w:sz w:val="24"/>
          <w:szCs w:val="24"/>
        </w:rPr>
      </w:pPr>
    </w:p>
    <w:p w14:paraId="2575066D" w14:textId="77777777" w:rsidR="0052392B" w:rsidRPr="00ED2250" w:rsidRDefault="0052392B" w:rsidP="0052392B">
      <w:pPr>
        <w:spacing w:after="0"/>
        <w:rPr>
          <w:rFonts w:ascii="Calibri" w:hAnsi="Calibri"/>
          <w:sz w:val="24"/>
          <w:szCs w:val="24"/>
        </w:rPr>
      </w:pPr>
      <w:bookmarkStart w:id="0" w:name="_GoBack"/>
      <w:bookmarkEnd w:id="0"/>
      <w:r w:rsidRPr="00ED2250">
        <w:rPr>
          <w:rFonts w:ascii="Calibri" w:hAnsi="Calibri"/>
          <w:sz w:val="24"/>
          <w:szCs w:val="24"/>
        </w:rPr>
        <w:t>Kiropraktor-Huset</w:t>
      </w:r>
    </w:p>
    <w:p w14:paraId="75C822B4" w14:textId="267A9FD8" w:rsidR="001A5283" w:rsidRPr="00ED2250" w:rsidRDefault="0052392B" w:rsidP="0052392B">
      <w:pPr>
        <w:spacing w:after="0"/>
        <w:rPr>
          <w:rFonts w:ascii="Calibri" w:hAnsi="Calibri"/>
          <w:sz w:val="24"/>
          <w:szCs w:val="24"/>
        </w:rPr>
      </w:pPr>
      <w:r w:rsidRPr="00ED2250">
        <w:rPr>
          <w:rFonts w:ascii="Calibri" w:hAnsi="Calibri"/>
          <w:sz w:val="24"/>
          <w:szCs w:val="24"/>
        </w:rPr>
        <w:t>Skovboulevarden 2G</w:t>
      </w:r>
      <w:r w:rsidRPr="00ED2250">
        <w:rPr>
          <w:rFonts w:ascii="Calibri" w:hAnsi="Calibri"/>
          <w:sz w:val="24"/>
          <w:szCs w:val="24"/>
        </w:rPr>
        <w:br/>
        <w:t>4800 Nykøbing Falster</w:t>
      </w:r>
      <w:r w:rsidRPr="00ED2250">
        <w:rPr>
          <w:rFonts w:ascii="Calibri" w:hAnsi="Calibri"/>
          <w:sz w:val="24"/>
          <w:szCs w:val="24"/>
        </w:rPr>
        <w:br/>
        <w:t>Danmark</w:t>
      </w:r>
      <w:r w:rsidR="00DE2DA0" w:rsidRPr="00ED2250">
        <w:rPr>
          <w:rFonts w:ascii="Calibri" w:hAnsi="Calibri"/>
          <w:sz w:val="24"/>
          <w:szCs w:val="24"/>
        </w:rPr>
        <w:tab/>
      </w:r>
    </w:p>
    <w:p w14:paraId="7D390AA8" w14:textId="77777777" w:rsidR="00F97711" w:rsidRPr="00ED2250" w:rsidRDefault="00F97711" w:rsidP="00773217">
      <w:pPr>
        <w:jc w:val="both"/>
        <w:rPr>
          <w:rFonts w:ascii="Calibri" w:hAnsi="Calibri"/>
          <w:sz w:val="24"/>
          <w:szCs w:val="24"/>
        </w:rPr>
      </w:pPr>
    </w:p>
    <w:sectPr w:rsidR="00F97711" w:rsidRPr="00ED2250" w:rsidSect="006C2582">
      <w:type w:val="continuous"/>
      <w:pgSz w:w="11906" w:h="16838"/>
      <w:pgMar w:top="1701" w:right="1134" w:bottom="993" w:left="1134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068B1" w14:textId="77777777" w:rsidR="00092182" w:rsidRDefault="00092182" w:rsidP="00560103">
      <w:pPr>
        <w:spacing w:after="0" w:line="240" w:lineRule="auto"/>
      </w:pPr>
      <w:r>
        <w:separator/>
      </w:r>
    </w:p>
  </w:endnote>
  <w:endnote w:type="continuationSeparator" w:id="0">
    <w:p w14:paraId="3EBA51D6" w14:textId="77777777" w:rsidR="00092182" w:rsidRDefault="00092182" w:rsidP="0056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906977"/>
      <w:docPartObj>
        <w:docPartGallery w:val="Page Numbers (Bottom of Page)"/>
        <w:docPartUnique/>
      </w:docPartObj>
    </w:sdtPr>
    <w:sdtEndPr/>
    <w:sdtContent>
      <w:p w14:paraId="54262B88" w14:textId="70840557" w:rsidR="009B3A37" w:rsidRDefault="009B3A3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92B">
          <w:rPr>
            <w:noProof/>
          </w:rPr>
          <w:t>4</w:t>
        </w:r>
        <w:r>
          <w:fldChar w:fldCharType="end"/>
        </w:r>
      </w:p>
    </w:sdtContent>
  </w:sdt>
  <w:p w14:paraId="5760DE4A" w14:textId="77777777" w:rsidR="009B3A37" w:rsidRDefault="009B3A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85402" w14:textId="77777777" w:rsidR="00092182" w:rsidRDefault="00092182" w:rsidP="00560103">
      <w:pPr>
        <w:spacing w:after="0" w:line="240" w:lineRule="auto"/>
      </w:pPr>
      <w:r>
        <w:separator/>
      </w:r>
    </w:p>
  </w:footnote>
  <w:footnote w:type="continuationSeparator" w:id="0">
    <w:p w14:paraId="48A3F41C" w14:textId="77777777" w:rsidR="00092182" w:rsidRDefault="00092182" w:rsidP="00560103">
      <w:pPr>
        <w:spacing w:after="0" w:line="240" w:lineRule="auto"/>
      </w:pPr>
      <w:r>
        <w:continuationSeparator/>
      </w:r>
    </w:p>
  </w:footnote>
  <w:footnote w:id="1">
    <w:p w14:paraId="2EC05BF9" w14:textId="74FC453E" w:rsidR="007F1B19" w:rsidRDefault="007F1B1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1" w:history="1">
        <w:r w:rsidRPr="001B6C1F">
          <w:rPr>
            <w:rStyle w:val="Hyperlink"/>
          </w:rPr>
          <w:t>https://www.retsinformation.dk/Forms/R0710.aspx?id=202412</w:t>
        </w:r>
      </w:hyperlink>
      <w:r>
        <w:t xml:space="preserve"> </w:t>
      </w:r>
    </w:p>
  </w:footnote>
  <w:footnote w:id="2">
    <w:p w14:paraId="122C0EBD" w14:textId="35048B9D" w:rsidR="007F1B19" w:rsidRDefault="007F1B1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2" w:history="1">
        <w:r w:rsidRPr="001B6C1F">
          <w:rPr>
            <w:rStyle w:val="Hyperlink"/>
          </w:rPr>
          <w:t>https://www.retsinformation.dk/Forms/R0710.aspx?id=199871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5AF0" w14:textId="58655143" w:rsidR="009B3A37" w:rsidRPr="007D62F9" w:rsidRDefault="009B3A37">
    <w:pPr>
      <w:pStyle w:val="Sidehoved"/>
      <w:rPr>
        <w:rFonts w:ascii="Palatino Linotype" w:hAnsi="Palatino Linotype"/>
        <w:b/>
      </w:rPr>
    </w:pPr>
    <w:r>
      <w:rPr>
        <w:rFonts w:ascii="Palatino Linotype" w:hAnsi="Palatino Linotype"/>
        <w:b/>
      </w:rPr>
      <w:t xml:space="preserve">Kiropraktor-Huset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4CFC"/>
    <w:multiLevelType w:val="hybridMultilevel"/>
    <w:tmpl w:val="3FE6CA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24577"/>
    <w:multiLevelType w:val="hybridMultilevel"/>
    <w:tmpl w:val="1A407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C1A38"/>
    <w:multiLevelType w:val="hybridMultilevel"/>
    <w:tmpl w:val="0310D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A007A"/>
    <w:multiLevelType w:val="hybridMultilevel"/>
    <w:tmpl w:val="28B4F8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B1917"/>
    <w:multiLevelType w:val="hybridMultilevel"/>
    <w:tmpl w:val="81B0A8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80A9B"/>
    <w:multiLevelType w:val="hybridMultilevel"/>
    <w:tmpl w:val="9B4E68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6305A"/>
    <w:multiLevelType w:val="hybridMultilevel"/>
    <w:tmpl w:val="62DC0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A78FD"/>
    <w:multiLevelType w:val="hybridMultilevel"/>
    <w:tmpl w:val="A19C5C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63601"/>
    <w:multiLevelType w:val="hybridMultilevel"/>
    <w:tmpl w:val="219CC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F4"/>
    <w:rsid w:val="000111EA"/>
    <w:rsid w:val="000629AA"/>
    <w:rsid w:val="000742DB"/>
    <w:rsid w:val="00082C94"/>
    <w:rsid w:val="000915E9"/>
    <w:rsid w:val="00092182"/>
    <w:rsid w:val="000A7011"/>
    <w:rsid w:val="000B0994"/>
    <w:rsid w:val="000B1DF9"/>
    <w:rsid w:val="000F56EF"/>
    <w:rsid w:val="0011703A"/>
    <w:rsid w:val="00192E31"/>
    <w:rsid w:val="001A0E6A"/>
    <w:rsid w:val="001A5283"/>
    <w:rsid w:val="001B2E7F"/>
    <w:rsid w:val="001C2430"/>
    <w:rsid w:val="001D36FB"/>
    <w:rsid w:val="001F4BAC"/>
    <w:rsid w:val="00214CBC"/>
    <w:rsid w:val="00235B2C"/>
    <w:rsid w:val="00271D97"/>
    <w:rsid w:val="0028325D"/>
    <w:rsid w:val="002A5901"/>
    <w:rsid w:val="002D658E"/>
    <w:rsid w:val="002E0373"/>
    <w:rsid w:val="002F1E15"/>
    <w:rsid w:val="0030375E"/>
    <w:rsid w:val="00315FF3"/>
    <w:rsid w:val="0033070F"/>
    <w:rsid w:val="00355359"/>
    <w:rsid w:val="00363339"/>
    <w:rsid w:val="0037325B"/>
    <w:rsid w:val="003C7E0C"/>
    <w:rsid w:val="003F4468"/>
    <w:rsid w:val="0040655D"/>
    <w:rsid w:val="004404B7"/>
    <w:rsid w:val="00474CEB"/>
    <w:rsid w:val="004764D6"/>
    <w:rsid w:val="004A445C"/>
    <w:rsid w:val="004D437B"/>
    <w:rsid w:val="004F1322"/>
    <w:rsid w:val="00503322"/>
    <w:rsid w:val="00520CED"/>
    <w:rsid w:val="0052392B"/>
    <w:rsid w:val="00537C05"/>
    <w:rsid w:val="00545857"/>
    <w:rsid w:val="00560103"/>
    <w:rsid w:val="00573DA6"/>
    <w:rsid w:val="005C67E8"/>
    <w:rsid w:val="005D0E2D"/>
    <w:rsid w:val="005D5F2D"/>
    <w:rsid w:val="006117B9"/>
    <w:rsid w:val="0066178F"/>
    <w:rsid w:val="006C2582"/>
    <w:rsid w:val="006E5580"/>
    <w:rsid w:val="007149A3"/>
    <w:rsid w:val="00757DBF"/>
    <w:rsid w:val="0076629C"/>
    <w:rsid w:val="00773217"/>
    <w:rsid w:val="007958A8"/>
    <w:rsid w:val="007D62F9"/>
    <w:rsid w:val="007F1B19"/>
    <w:rsid w:val="0080439F"/>
    <w:rsid w:val="008263F5"/>
    <w:rsid w:val="00887B64"/>
    <w:rsid w:val="00897987"/>
    <w:rsid w:val="00900356"/>
    <w:rsid w:val="00906E7F"/>
    <w:rsid w:val="009329C8"/>
    <w:rsid w:val="009751F2"/>
    <w:rsid w:val="00982C98"/>
    <w:rsid w:val="009A0594"/>
    <w:rsid w:val="009B3A37"/>
    <w:rsid w:val="009B3D96"/>
    <w:rsid w:val="009C2620"/>
    <w:rsid w:val="009D3D7D"/>
    <w:rsid w:val="009E7277"/>
    <w:rsid w:val="009F1392"/>
    <w:rsid w:val="00A1727D"/>
    <w:rsid w:val="00A241D8"/>
    <w:rsid w:val="00A30E4B"/>
    <w:rsid w:val="00A32CD2"/>
    <w:rsid w:val="00A563CD"/>
    <w:rsid w:val="00A57737"/>
    <w:rsid w:val="00A866B9"/>
    <w:rsid w:val="00A969BB"/>
    <w:rsid w:val="00A97780"/>
    <w:rsid w:val="00AB4F99"/>
    <w:rsid w:val="00AD66D6"/>
    <w:rsid w:val="00B14709"/>
    <w:rsid w:val="00B27371"/>
    <w:rsid w:val="00B40B3C"/>
    <w:rsid w:val="00B66CD8"/>
    <w:rsid w:val="00B8324C"/>
    <w:rsid w:val="00BA3A84"/>
    <w:rsid w:val="00BA4AB0"/>
    <w:rsid w:val="00BA567E"/>
    <w:rsid w:val="00BB2BF4"/>
    <w:rsid w:val="00BD132B"/>
    <w:rsid w:val="00BD31D5"/>
    <w:rsid w:val="00C112FD"/>
    <w:rsid w:val="00C32F43"/>
    <w:rsid w:val="00C44A7B"/>
    <w:rsid w:val="00C739FE"/>
    <w:rsid w:val="00C807D3"/>
    <w:rsid w:val="00CA4D7D"/>
    <w:rsid w:val="00CB12E6"/>
    <w:rsid w:val="00CB4037"/>
    <w:rsid w:val="00CC6F62"/>
    <w:rsid w:val="00CE4DA5"/>
    <w:rsid w:val="00CF27C7"/>
    <w:rsid w:val="00DA07B9"/>
    <w:rsid w:val="00DD69EB"/>
    <w:rsid w:val="00DE2DA0"/>
    <w:rsid w:val="00DF37FF"/>
    <w:rsid w:val="00DF645E"/>
    <w:rsid w:val="00E0295F"/>
    <w:rsid w:val="00E3336F"/>
    <w:rsid w:val="00E426A5"/>
    <w:rsid w:val="00E45EF3"/>
    <w:rsid w:val="00E50BBD"/>
    <w:rsid w:val="00E745C9"/>
    <w:rsid w:val="00E945C8"/>
    <w:rsid w:val="00EA769C"/>
    <w:rsid w:val="00EC565B"/>
    <w:rsid w:val="00ED2250"/>
    <w:rsid w:val="00ED7241"/>
    <w:rsid w:val="00EF1A6F"/>
    <w:rsid w:val="00F004C6"/>
    <w:rsid w:val="00F2151A"/>
    <w:rsid w:val="00F62FFB"/>
    <w:rsid w:val="00F726EB"/>
    <w:rsid w:val="00F8374C"/>
    <w:rsid w:val="00F93E51"/>
    <w:rsid w:val="00F966D7"/>
    <w:rsid w:val="00F97711"/>
    <w:rsid w:val="00FC17D3"/>
    <w:rsid w:val="00FF3E48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C3C606"/>
  <w15:docId w15:val="{79388F61-AC58-2D43-A2BA-3102B065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DF37FF"/>
    <w:pPr>
      <w:ind w:left="720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4A44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A445C"/>
    <w:rPr>
      <w:i/>
      <w:iCs/>
      <w:color w:val="5B9BD5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05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0103"/>
  </w:style>
  <w:style w:type="paragraph" w:styleId="Sidefod">
    <w:name w:val="footer"/>
    <w:basedOn w:val="Normal"/>
    <w:link w:val="Sidefo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0103"/>
  </w:style>
  <w:style w:type="character" w:styleId="Kommentarhenvisning">
    <w:name w:val="annotation reference"/>
    <w:basedOn w:val="Standardskrifttypeiafsnit"/>
    <w:uiPriority w:val="99"/>
    <w:semiHidden/>
    <w:unhideWhenUsed/>
    <w:rsid w:val="006117B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17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17B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17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17B9"/>
    <w:rPr>
      <w:b/>
      <w:bCs/>
      <w:sz w:val="20"/>
      <w:szCs w:val="20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AD66D6"/>
  </w:style>
  <w:style w:type="table" w:styleId="Tabel-Gitter">
    <w:name w:val="Table Grid"/>
    <w:basedOn w:val="Tabel-Normal"/>
    <w:uiPriority w:val="39"/>
    <w:rsid w:val="00F7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0375E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F1B1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F1B1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F1B19"/>
    <w:rPr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7F1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etsinformation.dk/Forms/R0710.aspx?id=199871" TargetMode="External"/><Relationship Id="rId1" Type="http://schemas.openxmlformats.org/officeDocument/2006/relationships/hyperlink" Target="https://www.retsinformation.dk/Forms/R0710.aspx?id=2024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\AppData\Local\cBrain\F2\.tmp\e6d69778-76c6-471d-a26a-261f1cdab158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DF57E-4879-F24A-9A27-33E28F3D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C:\Users\chr\AppData\Local\cBrain\F2\.tmp\e6d69778-76c6-471d-a26a-261f1cdab158.dotx</Template>
  <TotalTime>0</TotalTime>
  <Pages>4</Pages>
  <Words>1036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Lumby Rasmussen</dc:creator>
  <cp:keywords/>
  <dc:description/>
  <cp:lastModifiedBy>Sander Eilskov Jensen</cp:lastModifiedBy>
  <cp:revision>2</cp:revision>
  <cp:lastPrinted>2017-11-30T11:36:00Z</cp:lastPrinted>
  <dcterms:created xsi:type="dcterms:W3CDTF">2018-10-20T13:10:00Z</dcterms:created>
  <dcterms:modified xsi:type="dcterms:W3CDTF">2018-10-20T13:10:00Z</dcterms:modified>
</cp:coreProperties>
</file>